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2596B" w14:textId="77777777" w:rsidR="7FF24740" w:rsidRPr="00FF699B" w:rsidRDefault="006715CE" w:rsidP="2DDF760C">
      <w:pPr>
        <w:pStyle w:val="Title"/>
        <w:spacing w:line="259" w:lineRule="auto"/>
        <w:rPr>
          <w:rFonts w:asciiTheme="majorHAnsi" w:hAnsiTheme="majorHAnsi" w:cstheme="majorHAnsi"/>
        </w:rPr>
      </w:pPr>
      <w:r w:rsidRPr="00FF699B">
        <w:rPr>
          <w:rFonts w:asciiTheme="majorHAnsi" w:hAnsiTheme="majorHAnsi" w:cstheme="majorHAnsi"/>
          <w:lang w:val="vi"/>
        </w:rPr>
        <w:t>Đổ Rác thải Trái phép</w:t>
      </w:r>
    </w:p>
    <w:p w14:paraId="40DD346A" w14:textId="77777777" w:rsidR="0095730B" w:rsidRPr="00FF699B" w:rsidRDefault="006715CE" w:rsidP="00AA1324">
      <w:pPr>
        <w:pStyle w:val="Heading1"/>
        <w:rPr>
          <w:rFonts w:asciiTheme="majorHAnsi" w:hAnsiTheme="majorHAnsi" w:cstheme="majorHAnsi"/>
        </w:rPr>
      </w:pPr>
      <w:r w:rsidRPr="00FF699B">
        <w:rPr>
          <w:rFonts w:asciiTheme="majorHAnsi" w:hAnsiTheme="majorHAnsi" w:cstheme="majorHAnsi"/>
          <w:lang w:val="vi"/>
        </w:rPr>
        <w:t>Vật liệu nào thường được đổ?</w:t>
      </w:r>
    </w:p>
    <w:p w14:paraId="0130987C" w14:textId="77777777" w:rsidR="00DE3FAF" w:rsidRPr="00FF699B" w:rsidRDefault="006715CE" w:rsidP="00AA1324">
      <w:pPr>
        <w:rPr>
          <w:rFonts w:asciiTheme="majorHAnsi" w:hAnsiTheme="majorHAnsi" w:cstheme="majorHAnsi"/>
          <w:lang w:val="vi"/>
        </w:rPr>
      </w:pPr>
      <w:r w:rsidRPr="00FF699B">
        <w:rPr>
          <w:rFonts w:asciiTheme="majorHAnsi" w:hAnsiTheme="majorHAnsi" w:cstheme="majorHAnsi"/>
          <w:lang w:val="vi"/>
        </w:rPr>
        <w:t>Tất cả chúng ta đã nhìn thấy rác thải bị đổ trái phép.  Một số loại rác thải bị đổ trái phép dễ nhận ra hơn những loại khác.</w:t>
      </w:r>
    </w:p>
    <w:p w14:paraId="40567595" w14:textId="77777777" w:rsidR="0085307D" w:rsidRPr="00FF699B" w:rsidRDefault="006715CE" w:rsidP="0085307D">
      <w:pPr>
        <w:pStyle w:val="Heading2"/>
        <w:rPr>
          <w:rFonts w:asciiTheme="majorHAnsi" w:hAnsiTheme="majorHAnsi" w:cstheme="majorHAnsi"/>
        </w:rPr>
      </w:pPr>
      <w:r w:rsidRPr="00FF699B">
        <w:rPr>
          <w:rFonts w:asciiTheme="majorHAnsi" w:hAnsiTheme="majorHAnsi" w:cstheme="majorHAnsi"/>
          <w:lang w:val="vi"/>
        </w:rPr>
        <w:t>Ẩn giấu trong một khung cảnh rõ ràng</w:t>
      </w:r>
    </w:p>
    <w:p w14:paraId="4FE9B93C" w14:textId="62616670" w:rsidR="00BD391E" w:rsidRPr="00FF699B" w:rsidRDefault="006715CE" w:rsidP="000A2812">
      <w:pPr>
        <w:rPr>
          <w:rFonts w:asciiTheme="majorHAnsi" w:hAnsiTheme="majorHAnsi" w:cstheme="majorHAnsi"/>
          <w:lang w:val="vi"/>
        </w:rPr>
      </w:pPr>
      <w:r w:rsidRPr="00FF699B">
        <w:rPr>
          <w:rFonts w:asciiTheme="majorHAnsi" w:hAnsiTheme="majorHAnsi" w:cstheme="majorHAnsi"/>
          <w:shd w:val="clear" w:color="auto" w:fill="FAFAFA"/>
          <w:lang w:val="vi"/>
        </w:rPr>
        <w:t xml:space="preserve">Hai loại rác thải phổ biến nhất được báo cáo cho chúng tôi là rác thải sinh hoạt (19% trong số các vụ báo cáo về rác thải) và chất thải lỏng (17%). </w:t>
      </w:r>
      <w:r w:rsidR="000A2812" w:rsidRPr="000A2812">
        <w:rPr>
          <w:rFonts w:asciiTheme="majorHAnsi" w:hAnsiTheme="majorHAnsi" w:cstheme="majorHAnsi"/>
          <w:shd w:val="clear" w:color="auto" w:fill="FAFAFA"/>
          <w:lang w:val="vi"/>
        </w:rPr>
        <w:t>Các đồ điện tử lớn dùng trong nhà</w:t>
      </w:r>
      <w:r w:rsidRPr="00FF699B">
        <w:rPr>
          <w:rFonts w:asciiTheme="majorHAnsi" w:hAnsiTheme="majorHAnsi" w:cstheme="majorHAnsi"/>
          <w:shd w:val="clear" w:color="auto" w:fill="FAFAFA"/>
          <w:lang w:val="vi"/>
        </w:rPr>
        <w:t xml:space="preserve"> và đồ nội thất nổi bật khi chúng </w:t>
      </w:r>
      <w:r w:rsidR="00FB61AB" w:rsidRPr="00FF699B">
        <w:rPr>
          <w:rFonts w:asciiTheme="majorHAnsi" w:hAnsiTheme="majorHAnsi" w:cstheme="majorHAnsi"/>
          <w:shd w:val="clear" w:color="auto" w:fill="FAFAFA"/>
          <w:lang w:val="vi"/>
        </w:rPr>
        <w:t>bị vứt bỏ</w:t>
      </w:r>
      <w:r w:rsidRPr="00FF699B">
        <w:rPr>
          <w:rFonts w:asciiTheme="majorHAnsi" w:hAnsiTheme="majorHAnsi" w:cstheme="majorHAnsi"/>
          <w:shd w:val="clear" w:color="auto" w:fill="FAFAFA"/>
          <w:lang w:val="vi"/>
        </w:rPr>
        <w:t>. Tương tự như vậy, các doanh nghiệp đổ rác thải ở nơi không nên đổ và nó không dễ dàng che giấu.</w:t>
      </w:r>
    </w:p>
    <w:p w14:paraId="54740B83" w14:textId="77777777" w:rsidR="006D442D" w:rsidRPr="00FF699B" w:rsidRDefault="006715CE" w:rsidP="00B067AF">
      <w:pPr>
        <w:pStyle w:val="Caption"/>
        <w:rPr>
          <w:rFonts w:asciiTheme="majorHAnsi" w:hAnsiTheme="majorHAnsi" w:cstheme="majorHAnsi"/>
          <w:lang w:val="vi"/>
        </w:rPr>
      </w:pPr>
      <w:r w:rsidRPr="00FF699B">
        <w:rPr>
          <w:rFonts w:asciiTheme="majorHAnsi" w:hAnsiTheme="majorHAnsi" w:cstheme="majorHAnsi"/>
          <w:lang w:val="vi"/>
        </w:rPr>
        <w:t>Các báo cáo rác thải gửi đến cơ quan EPA trong năm tài chính 2021-2022</w:t>
      </w:r>
    </w:p>
    <w:p w14:paraId="02EA7CD5" w14:textId="77777777" w:rsidR="004317EA" w:rsidRPr="00FF699B" w:rsidRDefault="006715CE" w:rsidP="004317EA">
      <w:pPr>
        <w:rPr>
          <w:rFonts w:asciiTheme="majorHAnsi" w:hAnsiTheme="majorHAnsi" w:cstheme="majorHAnsi"/>
          <w:lang w:val="en-AU"/>
        </w:rPr>
      </w:pPr>
      <w:r w:rsidRPr="00FF699B">
        <w:rPr>
          <w:rFonts w:asciiTheme="majorHAnsi" w:hAnsiTheme="majorHAnsi" w:cstheme="majorHAnsi"/>
          <w:noProof/>
        </w:rPr>
        <w:drawing>
          <wp:inline distT="0" distB="0" distL="0" distR="0" wp14:anchorId="006FC01D" wp14:editId="5A29C6B1">
            <wp:extent cx="6569708" cy="3008630"/>
            <wp:effectExtent l="0" t="0" r="2540" b="127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35423" name="Picture 8" descr="Chart, ba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569708" cy="3008630"/>
                    </a:xfrm>
                    <a:prstGeom prst="rect">
                      <a:avLst/>
                    </a:prstGeom>
                  </pic:spPr>
                </pic:pic>
              </a:graphicData>
            </a:graphic>
          </wp:inline>
        </w:drawing>
      </w:r>
    </w:p>
    <w:p w14:paraId="78C39B7E" w14:textId="55423C60" w:rsidR="00693E0C" w:rsidRPr="00FF699B" w:rsidRDefault="006715CE" w:rsidP="00FD5895">
      <w:pPr>
        <w:rPr>
          <w:rFonts w:asciiTheme="majorHAnsi" w:hAnsiTheme="majorHAnsi" w:cstheme="majorHAnsi"/>
          <w:lang w:val="vi"/>
        </w:rPr>
      </w:pPr>
      <w:r w:rsidRPr="00FF699B">
        <w:rPr>
          <w:rFonts w:asciiTheme="majorHAnsi" w:hAnsiTheme="majorHAnsi" w:cstheme="majorHAnsi"/>
          <w:lang w:val="vi"/>
        </w:rPr>
        <w:t xml:space="preserve">3 loại tiếp theo dưới đây có thể khó nhận ra hơn. Rác thải về xây cất thường được đổ trên các bãi đất trống hoặc các công trường xây cất khác. </w:t>
      </w:r>
      <w:r w:rsidR="00FD5895" w:rsidRPr="00FD5895">
        <w:rPr>
          <w:rFonts w:asciiTheme="majorHAnsi" w:hAnsiTheme="majorHAnsi" w:cstheme="majorHAnsi"/>
          <w:lang w:val="vi"/>
        </w:rPr>
        <w:t>Amiăng (Asbestos)</w:t>
      </w:r>
      <w:r w:rsidRPr="00FF699B">
        <w:rPr>
          <w:rFonts w:asciiTheme="majorHAnsi" w:hAnsiTheme="majorHAnsi" w:cstheme="majorHAnsi"/>
          <w:lang w:val="vi"/>
        </w:rPr>
        <w:t xml:space="preserve"> có thể ở dạng tấm, khối hoặc có mặt trong nhiều loại sản phẩm. Một đống đất trong công viên có vẻ không phù hợp cho đến khi xét nghiệm cho thấy nó bị ô nhiễm.</w:t>
      </w:r>
    </w:p>
    <w:p w14:paraId="03311FC0" w14:textId="77777777" w:rsidR="00006D6F" w:rsidRPr="00FF699B" w:rsidRDefault="006715CE" w:rsidP="00447A99">
      <w:pPr>
        <w:rPr>
          <w:rFonts w:asciiTheme="majorHAnsi" w:hAnsiTheme="majorHAnsi" w:cstheme="majorHAnsi"/>
          <w:lang w:val="vi"/>
        </w:rPr>
      </w:pPr>
      <w:r w:rsidRPr="00FF699B">
        <w:rPr>
          <w:rFonts w:asciiTheme="majorHAnsi" w:hAnsiTheme="majorHAnsi" w:cstheme="majorHAnsi"/>
          <w:lang w:val="vi"/>
        </w:rPr>
        <w:t xml:space="preserve">Mặc dù thường khó phát hiện hơn, nhưng những vật liệu này rất nguy hiểm cho cộng đồng của chúng ta và khó loại bỏ chúng khỏi môi trường của chúng ta. </w:t>
      </w:r>
    </w:p>
    <w:p w14:paraId="0E9BAD3E" w14:textId="77777777" w:rsidR="00505BC1" w:rsidRPr="00FF699B" w:rsidRDefault="006715CE" w:rsidP="00372982">
      <w:pPr>
        <w:rPr>
          <w:rFonts w:asciiTheme="majorHAnsi" w:hAnsiTheme="majorHAnsi" w:cstheme="majorHAnsi"/>
          <w:lang w:val="vi"/>
        </w:rPr>
      </w:pPr>
      <w:r w:rsidRPr="00FF699B">
        <w:rPr>
          <w:rFonts w:asciiTheme="majorHAnsi" w:hAnsiTheme="majorHAnsi" w:cstheme="majorHAnsi"/>
          <w:lang w:val="vi"/>
        </w:rPr>
        <w:t>Lốp xe và pin bị bỏ thường ít được báo cáo hơn. Cả hai đều là những vật liệu có nguy cơ gây hỏa hoạn lớn có thể làm ô nhiễm môi trường của chúng ta bằng các hóa chất độc hại.</w:t>
      </w:r>
    </w:p>
    <w:p w14:paraId="0551E89D" w14:textId="64DF90C7" w:rsidR="008F5AAB" w:rsidRPr="00FF699B" w:rsidRDefault="006715CE" w:rsidP="00372982">
      <w:pPr>
        <w:rPr>
          <w:rFonts w:asciiTheme="majorHAnsi" w:hAnsiTheme="majorHAnsi" w:cstheme="majorHAnsi"/>
          <w:lang w:val="vi"/>
        </w:rPr>
      </w:pPr>
      <w:r w:rsidRPr="00FF699B">
        <w:rPr>
          <w:rFonts w:asciiTheme="majorHAnsi" w:hAnsiTheme="majorHAnsi" w:cstheme="majorHAnsi"/>
          <w:lang w:val="vi"/>
        </w:rPr>
        <w:t xml:space="preserve">Nếu có gì đó không đúng tại địa điểm, hãy báo cáo </w:t>
      </w:r>
      <w:hyperlink r:id="rId12" w:history="1">
        <w:r w:rsidR="002619E7" w:rsidRPr="00FF699B">
          <w:rPr>
            <w:rStyle w:val="Hyperlink"/>
            <w:rFonts w:asciiTheme="majorHAnsi" w:hAnsiTheme="majorHAnsi" w:cstheme="majorHAnsi"/>
            <w:lang w:val="vi"/>
          </w:rPr>
          <w:t>trực tuyến</w:t>
        </w:r>
      </w:hyperlink>
      <w:r w:rsidRPr="00FF699B">
        <w:rPr>
          <w:rFonts w:asciiTheme="majorHAnsi" w:hAnsiTheme="majorHAnsi" w:cstheme="majorHAnsi"/>
          <w:lang w:val="vi"/>
        </w:rPr>
        <w:t xml:space="preserve"> cho chúng tôi hoặc gọi số </w:t>
      </w:r>
      <w:hyperlink r:id="rId13" w:history="1">
        <w:r w:rsidR="002619E7" w:rsidRPr="00FF699B">
          <w:rPr>
            <w:rStyle w:val="Hyperlink"/>
            <w:rFonts w:asciiTheme="majorHAnsi" w:hAnsiTheme="majorHAnsi" w:cstheme="majorHAnsi"/>
            <w:lang w:val="vi"/>
          </w:rPr>
          <w:t>1300 372 842</w:t>
        </w:r>
      </w:hyperlink>
      <w:r w:rsidRPr="00FF699B">
        <w:rPr>
          <w:rFonts w:asciiTheme="majorHAnsi" w:hAnsiTheme="majorHAnsi" w:cstheme="majorHAnsi"/>
          <w:lang w:val="vi"/>
        </w:rPr>
        <w:t>.</w:t>
      </w:r>
    </w:p>
    <w:p w14:paraId="32558549" w14:textId="665BCBFA" w:rsidR="004D0609" w:rsidRPr="00FF699B" w:rsidRDefault="002B57C8" w:rsidP="004D0609">
      <w:pPr>
        <w:pStyle w:val="Heading2"/>
        <w:rPr>
          <w:rFonts w:asciiTheme="majorHAnsi" w:hAnsiTheme="majorHAnsi" w:cstheme="majorHAnsi"/>
          <w:lang w:val="vi"/>
        </w:rPr>
      </w:pPr>
      <w:r w:rsidRPr="002B57C8">
        <w:rPr>
          <w:rFonts w:asciiTheme="majorHAnsi" w:hAnsiTheme="majorHAnsi" w:cstheme="majorHAnsi"/>
          <w:lang w:val="vi"/>
        </w:rPr>
        <w:lastRenderedPageBreak/>
        <w:t>Giá trị của báo cáo</w:t>
      </w:r>
    </w:p>
    <w:p w14:paraId="15E7087B" w14:textId="77777777" w:rsidR="00C6793E" w:rsidRPr="00FF699B" w:rsidRDefault="006715CE" w:rsidP="004D0609">
      <w:pPr>
        <w:rPr>
          <w:rFonts w:asciiTheme="majorHAnsi" w:hAnsiTheme="majorHAnsi" w:cstheme="majorHAnsi"/>
          <w:lang w:val="en-AU"/>
        </w:rPr>
      </w:pPr>
      <w:r w:rsidRPr="00FF699B">
        <w:rPr>
          <w:rFonts w:asciiTheme="majorHAnsi" w:hAnsiTheme="majorHAnsi" w:cstheme="majorHAnsi"/>
          <w:lang w:val="vi"/>
        </w:rPr>
        <w:t>Rất khó để xác định liệu có nhiều trường hợp đổ rác thải trái phép hơn hiện nay so với những năm trước hay không. Những gì chúng tôi biết là:</w:t>
      </w:r>
    </w:p>
    <w:p w14:paraId="5B3D0AAF" w14:textId="43256F01" w:rsidR="00C6793E" w:rsidRPr="00FF699B" w:rsidRDefault="00FB61AB" w:rsidP="00C6793E">
      <w:pPr>
        <w:pStyle w:val="ListParagraph"/>
        <w:numPr>
          <w:ilvl w:val="0"/>
          <w:numId w:val="19"/>
        </w:numPr>
        <w:rPr>
          <w:rFonts w:asciiTheme="majorHAnsi" w:hAnsiTheme="majorHAnsi" w:cstheme="majorHAnsi"/>
          <w:lang w:val="en-AU"/>
        </w:rPr>
      </w:pPr>
      <w:r w:rsidRPr="00FF699B">
        <w:rPr>
          <w:rFonts w:asciiTheme="majorHAnsi" w:hAnsiTheme="majorHAnsi" w:cstheme="majorHAnsi"/>
          <w:lang w:val="en-AU"/>
        </w:rPr>
        <w:t>Ngày càng có nhiều n</w:t>
      </w:r>
      <w:r w:rsidR="006715CE" w:rsidRPr="00FF699B">
        <w:rPr>
          <w:rFonts w:asciiTheme="majorHAnsi" w:hAnsiTheme="majorHAnsi" w:cstheme="majorHAnsi"/>
          <w:lang w:val="vi"/>
        </w:rPr>
        <w:t xml:space="preserve">gười dân Victoria báo cáo hành vi phạm pháp </w:t>
      </w:r>
      <w:r w:rsidRPr="00FF699B">
        <w:rPr>
          <w:rFonts w:asciiTheme="majorHAnsi" w:hAnsiTheme="majorHAnsi" w:cstheme="majorHAnsi"/>
          <w:lang w:val="en-AU"/>
        </w:rPr>
        <w:t>đối với</w:t>
      </w:r>
      <w:r w:rsidR="006715CE" w:rsidRPr="00FF699B">
        <w:rPr>
          <w:rFonts w:asciiTheme="majorHAnsi" w:hAnsiTheme="majorHAnsi" w:cstheme="majorHAnsi"/>
          <w:lang w:val="vi"/>
        </w:rPr>
        <w:t xml:space="preserve"> môi trường, và </w:t>
      </w:r>
    </w:p>
    <w:p w14:paraId="4FCFB7A9" w14:textId="77777777" w:rsidR="007C5733" w:rsidRPr="00FF699B" w:rsidRDefault="006715CE" w:rsidP="00C6793E">
      <w:pPr>
        <w:pStyle w:val="ListParagraph"/>
        <w:numPr>
          <w:ilvl w:val="0"/>
          <w:numId w:val="19"/>
        </w:numPr>
        <w:rPr>
          <w:rFonts w:asciiTheme="majorHAnsi" w:hAnsiTheme="majorHAnsi" w:cstheme="majorHAnsi"/>
          <w:lang w:val="en-AU"/>
        </w:rPr>
      </w:pPr>
      <w:r w:rsidRPr="00FF699B">
        <w:rPr>
          <w:rFonts w:asciiTheme="majorHAnsi" w:hAnsiTheme="majorHAnsi" w:cstheme="majorHAnsi"/>
          <w:lang w:val="vi"/>
        </w:rPr>
        <w:t>Khả năng theo dõi rác thải nguy hại của chúng tôi tốt hơn bao giờ hết.</w:t>
      </w:r>
    </w:p>
    <w:p w14:paraId="6EC5B14C" w14:textId="70B42BBC" w:rsidR="0082165A" w:rsidRPr="00FF699B" w:rsidRDefault="006715CE" w:rsidP="0082165A">
      <w:pPr>
        <w:rPr>
          <w:rFonts w:asciiTheme="majorHAnsi" w:hAnsiTheme="majorHAnsi" w:cstheme="majorHAnsi"/>
          <w:lang w:val="vi"/>
        </w:rPr>
      </w:pPr>
      <w:r w:rsidRPr="00FF699B">
        <w:rPr>
          <w:rFonts w:asciiTheme="majorHAnsi" w:hAnsiTheme="majorHAnsi" w:cstheme="majorHAnsi"/>
          <w:lang w:val="vi"/>
        </w:rPr>
        <w:t xml:space="preserve">Các báo cáo </w:t>
      </w:r>
      <w:r w:rsidR="00FB61AB" w:rsidRPr="00FF699B">
        <w:rPr>
          <w:rFonts w:asciiTheme="majorHAnsi" w:hAnsiTheme="majorHAnsi" w:cstheme="majorHAnsi"/>
          <w:lang w:val="en-AU"/>
        </w:rPr>
        <w:t xml:space="preserve">gửi đến </w:t>
      </w:r>
      <w:r w:rsidRPr="00FF699B">
        <w:rPr>
          <w:rFonts w:asciiTheme="majorHAnsi" w:hAnsiTheme="majorHAnsi" w:cstheme="majorHAnsi"/>
          <w:lang w:val="vi"/>
        </w:rPr>
        <w:t xml:space="preserve">cho chúng tôi về rác thải đã tăng 14% trong năm 2020-21 và thêm 8% trong năm 2021-22. Những sự gia tăng này có thể liên quan đến việc người dân Victoria làm việc tại nhà và chứng kiến nhiều hành vi phạm pháp đổ rác thải hơn </w:t>
      </w:r>
      <w:r w:rsidR="005A5A2F" w:rsidRPr="00FF699B">
        <w:rPr>
          <w:rFonts w:asciiTheme="majorHAnsi" w:hAnsiTheme="majorHAnsi" w:cstheme="majorHAnsi"/>
          <w:lang w:val="vi"/>
        </w:rPr>
        <w:t xml:space="preserve">vào </w:t>
      </w:r>
      <w:r w:rsidRPr="00FF699B">
        <w:rPr>
          <w:rFonts w:asciiTheme="majorHAnsi" w:hAnsiTheme="majorHAnsi" w:cstheme="majorHAnsi"/>
          <w:lang w:val="vi"/>
        </w:rPr>
        <w:t>mỗi năm. Để so sánh, các báo cáo về tiếng ồn đã tăng hơn gấp đôi trong năm 2020-21 và tăng thêm 21% trong năm 2021-22.</w:t>
      </w:r>
    </w:p>
    <w:p w14:paraId="312FA7D2" w14:textId="77777777" w:rsidR="001255A2" w:rsidRPr="00FF699B" w:rsidRDefault="006715CE" w:rsidP="004D0609">
      <w:pPr>
        <w:rPr>
          <w:rFonts w:asciiTheme="majorHAnsi" w:hAnsiTheme="majorHAnsi" w:cstheme="majorHAnsi"/>
          <w:lang w:val="vi"/>
        </w:rPr>
      </w:pPr>
      <w:r w:rsidRPr="00FF699B">
        <w:rPr>
          <w:rFonts w:asciiTheme="majorHAnsi" w:hAnsiTheme="majorHAnsi" w:cstheme="majorHAnsi"/>
          <w:lang w:val="vi"/>
        </w:rPr>
        <w:t>Với nhiều báo cáo gửi đến:</w:t>
      </w:r>
    </w:p>
    <w:p w14:paraId="0C45FCD5" w14:textId="77777777" w:rsidR="00C33299" w:rsidRPr="00FF699B" w:rsidRDefault="006715CE" w:rsidP="00C33299">
      <w:pPr>
        <w:pStyle w:val="ListParagraph"/>
        <w:numPr>
          <w:ilvl w:val="0"/>
          <w:numId w:val="18"/>
        </w:numPr>
        <w:rPr>
          <w:rFonts w:asciiTheme="majorHAnsi" w:hAnsiTheme="majorHAnsi" w:cstheme="majorHAnsi"/>
          <w:lang w:val="vi"/>
        </w:rPr>
      </w:pPr>
      <w:r w:rsidRPr="00FF699B">
        <w:rPr>
          <w:rFonts w:asciiTheme="majorHAnsi" w:hAnsiTheme="majorHAnsi" w:cstheme="majorHAnsi"/>
          <w:lang w:val="vi"/>
        </w:rPr>
        <w:t>Các nhân viên của chúng tôi có nhiều dữ liệu hơn để liên kết các hành vi phạm pháp và xác định thủ phạm</w:t>
      </w:r>
    </w:p>
    <w:p w14:paraId="74012D2D" w14:textId="228C8885" w:rsidR="000B7838" w:rsidRPr="00FF699B" w:rsidRDefault="00FB61AB" w:rsidP="00050A55">
      <w:pPr>
        <w:pStyle w:val="ListParagraph"/>
        <w:numPr>
          <w:ilvl w:val="0"/>
          <w:numId w:val="18"/>
        </w:numPr>
        <w:rPr>
          <w:rFonts w:asciiTheme="majorHAnsi" w:hAnsiTheme="majorHAnsi" w:cstheme="majorHAnsi"/>
          <w:lang w:val="vi"/>
        </w:rPr>
      </w:pPr>
      <w:r w:rsidRPr="00FF699B">
        <w:rPr>
          <w:rFonts w:asciiTheme="majorHAnsi" w:hAnsiTheme="majorHAnsi" w:cstheme="majorHAnsi"/>
          <w:lang w:val="vi"/>
        </w:rPr>
        <w:t>Cải thiện s</w:t>
      </w:r>
      <w:r w:rsidR="006715CE" w:rsidRPr="00FF699B">
        <w:rPr>
          <w:rFonts w:asciiTheme="majorHAnsi" w:hAnsiTheme="majorHAnsi" w:cstheme="majorHAnsi"/>
          <w:lang w:val="vi"/>
        </w:rPr>
        <w:t xml:space="preserve">ự hiểu biết của chúng ta </w:t>
      </w:r>
      <w:r w:rsidRPr="00FF699B">
        <w:rPr>
          <w:rFonts w:asciiTheme="majorHAnsi" w:hAnsiTheme="majorHAnsi" w:cstheme="majorHAnsi"/>
          <w:lang w:val="vi"/>
        </w:rPr>
        <w:t>đối với những</w:t>
      </w:r>
      <w:r w:rsidR="006715CE" w:rsidRPr="00FF699B">
        <w:rPr>
          <w:rFonts w:asciiTheme="majorHAnsi" w:hAnsiTheme="majorHAnsi" w:cstheme="majorHAnsi"/>
          <w:lang w:val="vi"/>
        </w:rPr>
        <w:t xml:space="preserve">   hành vi phạm pháp đổ rác thải.</w:t>
      </w:r>
    </w:p>
    <w:p w14:paraId="6C2F0138" w14:textId="2B114FB9" w:rsidR="004D0609" w:rsidRPr="00FF699B" w:rsidRDefault="006715CE" w:rsidP="004D0609">
      <w:pPr>
        <w:rPr>
          <w:rFonts w:asciiTheme="majorHAnsi" w:hAnsiTheme="majorHAnsi" w:cstheme="majorHAnsi"/>
          <w:lang w:val="vi"/>
        </w:rPr>
      </w:pPr>
      <w:r w:rsidRPr="00FF699B">
        <w:rPr>
          <w:rFonts w:asciiTheme="majorHAnsi" w:hAnsiTheme="majorHAnsi" w:cstheme="majorHAnsi"/>
          <w:lang w:val="vi"/>
        </w:rPr>
        <w:t xml:space="preserve">Mỗi báo cáo đổ rác thải trái phép mà chúng tôi nhận được đều góp phần vào việc đáp ứng đối với hành vi phạm pháp </w:t>
      </w:r>
      <w:r w:rsidR="00FB61AB" w:rsidRPr="00FF699B">
        <w:rPr>
          <w:rFonts w:asciiTheme="majorHAnsi" w:hAnsiTheme="majorHAnsi" w:cstheme="majorHAnsi"/>
          <w:lang w:val="vi"/>
        </w:rPr>
        <w:t>này</w:t>
      </w:r>
      <w:r w:rsidRPr="00FF699B">
        <w:rPr>
          <w:rFonts w:asciiTheme="majorHAnsi" w:hAnsiTheme="majorHAnsi" w:cstheme="majorHAnsi"/>
          <w:lang w:val="vi"/>
        </w:rPr>
        <w:t xml:space="preserve">. Mục tiêu của chúng tôi là luôn ngăn ngừa tác hại từ </w:t>
      </w:r>
      <w:r w:rsidR="00A94500" w:rsidRPr="00FF699B">
        <w:rPr>
          <w:rFonts w:asciiTheme="majorHAnsi" w:hAnsiTheme="majorHAnsi" w:cstheme="majorHAnsi"/>
          <w:lang w:val="vi"/>
        </w:rPr>
        <w:t xml:space="preserve">rác thải và sự </w:t>
      </w:r>
      <w:r w:rsidRPr="00FF699B">
        <w:rPr>
          <w:rFonts w:asciiTheme="majorHAnsi" w:hAnsiTheme="majorHAnsi" w:cstheme="majorHAnsi"/>
          <w:lang w:val="vi"/>
        </w:rPr>
        <w:t>ô nhiễm.</w:t>
      </w:r>
    </w:p>
    <w:p w14:paraId="624EB482" w14:textId="0D05A31E" w:rsidR="00E9003B" w:rsidRPr="00FF699B" w:rsidRDefault="006715CE" w:rsidP="004D0609">
      <w:pPr>
        <w:rPr>
          <w:rFonts w:asciiTheme="majorHAnsi" w:hAnsiTheme="majorHAnsi" w:cstheme="majorHAnsi"/>
          <w:lang w:val="vi"/>
        </w:rPr>
      </w:pPr>
      <w:r w:rsidRPr="00FF699B">
        <w:rPr>
          <w:rFonts w:asciiTheme="majorHAnsi" w:hAnsiTheme="majorHAnsi" w:cstheme="majorHAnsi"/>
          <w:lang w:val="vi"/>
        </w:rPr>
        <w:t xml:space="preserve">Hãy báo cáo việc đổ rác thải trái phép qua </w:t>
      </w:r>
      <w:bookmarkStart w:id="0" w:name="_GoBack"/>
      <w:bookmarkEnd w:id="0"/>
      <w:r w:rsidR="004A6672">
        <w:fldChar w:fldCharType="begin"/>
      </w:r>
      <w:r w:rsidR="004A6672" w:rsidRPr="002B57C8">
        <w:rPr>
          <w:lang w:val="vi"/>
        </w:rPr>
        <w:instrText xml:space="preserve"> HYPERLINK "https://portal365.epa.vic.gov.au/pollution-report-form/" </w:instrText>
      </w:r>
      <w:r w:rsidR="004A6672">
        <w:fldChar w:fldCharType="separate"/>
      </w:r>
      <w:r w:rsidRPr="00FF699B">
        <w:rPr>
          <w:rStyle w:val="Hyperlink"/>
          <w:rFonts w:asciiTheme="majorHAnsi" w:hAnsiTheme="majorHAnsi" w:cstheme="majorHAnsi"/>
          <w:lang w:val="vi"/>
        </w:rPr>
        <w:t>trực tuyến</w:t>
      </w:r>
      <w:r w:rsidR="004A6672">
        <w:rPr>
          <w:rStyle w:val="Hyperlink"/>
          <w:rFonts w:asciiTheme="majorHAnsi" w:hAnsiTheme="majorHAnsi" w:cstheme="majorHAnsi"/>
          <w:lang w:val="vi"/>
        </w:rPr>
        <w:fldChar w:fldCharType="end"/>
      </w:r>
      <w:r w:rsidRPr="00FF699B">
        <w:rPr>
          <w:rFonts w:asciiTheme="majorHAnsi" w:hAnsiTheme="majorHAnsi" w:cstheme="majorHAnsi"/>
          <w:lang w:val="vi"/>
        </w:rPr>
        <w:t xml:space="preserve"> hoặc gọi số </w:t>
      </w:r>
      <w:hyperlink r:id="rId14" w:history="1">
        <w:r w:rsidRPr="00FF699B">
          <w:rPr>
            <w:rStyle w:val="Hyperlink"/>
            <w:rFonts w:asciiTheme="majorHAnsi" w:hAnsiTheme="majorHAnsi" w:cstheme="majorHAnsi"/>
            <w:lang w:val="vi"/>
          </w:rPr>
          <w:t>1300 372 842</w:t>
        </w:r>
      </w:hyperlink>
      <w:r w:rsidRPr="00FF699B">
        <w:rPr>
          <w:rFonts w:asciiTheme="majorHAnsi" w:hAnsiTheme="majorHAnsi" w:cstheme="majorHAnsi"/>
          <w:lang w:val="vi"/>
        </w:rPr>
        <w:t>.</w:t>
      </w:r>
    </w:p>
    <w:sectPr w:rsidR="00E9003B" w:rsidRPr="00FF699B" w:rsidSect="00374CAB">
      <w:headerReference w:type="even" r:id="rId15"/>
      <w:footerReference w:type="even" r:id="rId16"/>
      <w:footerReference w:type="default" r:id="rId17"/>
      <w:headerReference w:type="first" r:id="rId18"/>
      <w:footerReference w:type="first" r:id="rId19"/>
      <w:pgSz w:w="11906" w:h="16838" w:code="9"/>
      <w:pgMar w:top="1421" w:right="709" w:bottom="2410" w:left="851" w:header="512" w:footer="220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A6A6E" w14:textId="77777777" w:rsidR="004A6672" w:rsidRDefault="004A6672">
      <w:pPr>
        <w:spacing w:before="0" w:after="0"/>
      </w:pPr>
      <w:r>
        <w:separator/>
      </w:r>
    </w:p>
  </w:endnote>
  <w:endnote w:type="continuationSeparator" w:id="0">
    <w:p w14:paraId="758FD612" w14:textId="77777777" w:rsidR="004A6672" w:rsidRDefault="004A66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ourier New"/>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subsetted="1" w:fontKey="{BDA3FA6D-468C-48F7-9CD5-761774C419D7}"/>
  </w:font>
  <w:font w:name="Calibri Light">
    <w:panose1 w:val="020F0302020204030204"/>
    <w:charset w:val="00"/>
    <w:family w:val="swiss"/>
    <w:pitch w:val="variable"/>
    <w:sig w:usb0="E4002EFF" w:usb1="C000247B" w:usb2="00000009" w:usb3="00000000" w:csb0="000001FF" w:csb1="00000000"/>
    <w:embedRegular r:id="rId2" w:fontKey="{4BAF0E5A-BAC2-4DA5-AE47-CD4D3712B374}"/>
    <w:embedBold r:id="rId3" w:fontKey="{DC06DD6A-0EA7-4211-BF3C-0FF7872CE6A0}"/>
    <w:embedBoldItalic r:id="rId4" w:fontKey="{17CA9771-0912-47E2-A9F4-7023524A46D9}"/>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93FFF" w14:textId="77777777" w:rsidR="00422238" w:rsidRDefault="006715CE" w:rsidP="00635F61">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7736">
      <w:rPr>
        <w:rStyle w:val="PageNumber"/>
        <w:noProof/>
      </w:rPr>
      <w:t>2</w:t>
    </w:r>
    <w:r>
      <w:rPr>
        <w:rStyle w:val="PageNumber"/>
      </w:rPr>
      <w:fldChar w:fldCharType="end"/>
    </w:r>
  </w:p>
  <w:p w14:paraId="3848F2E1" w14:textId="77777777" w:rsidR="00F84AEF" w:rsidRDefault="00F84AEF" w:rsidP="00422238">
    <w:pPr>
      <w:ind w:right="360"/>
    </w:pPr>
  </w:p>
  <w:p w14:paraId="619A6206" w14:textId="77777777" w:rsidR="00427CFB" w:rsidRDefault="00427CFB"/>
  <w:p w14:paraId="7AAF7A89" w14:textId="77777777" w:rsidR="00427CFB" w:rsidRDefault="00427CFB"/>
  <w:p w14:paraId="38FCCB5D" w14:textId="77777777" w:rsidR="00B461C6" w:rsidRDefault="00B461C6"/>
  <w:p w14:paraId="55127059" w14:textId="77777777" w:rsidR="00B461C6" w:rsidRDefault="00B461C6" w:rsidP="006A38E0"/>
  <w:p w14:paraId="3F6CDDB3" w14:textId="77777777" w:rsidR="00B461C6" w:rsidRDefault="00B461C6" w:rsidP="00773C43"/>
  <w:p w14:paraId="4E81EDEC" w14:textId="77777777" w:rsidR="00B461C6" w:rsidRDefault="00B461C6" w:rsidP="00F50B0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DA5C6" w14:textId="77777777" w:rsidR="00422238" w:rsidRPr="0056677F" w:rsidRDefault="00422238" w:rsidP="00635F61">
    <w:pPr>
      <w:framePr w:wrap="none" w:vAnchor="text" w:hAnchor="margin" w:xAlign="right" w:y="1"/>
      <w:rPr>
        <w:rStyle w:val="PageNumber"/>
        <w:color w:val="003F72"/>
      </w:rPr>
    </w:pPr>
  </w:p>
  <w:p w14:paraId="172D4372" w14:textId="77777777" w:rsidR="00B461C6" w:rsidRDefault="006715CE" w:rsidP="00F50B05">
    <w:r>
      <w:rPr>
        <w:noProof/>
      </w:rPr>
      <w:drawing>
        <wp:anchor distT="0" distB="0" distL="114300" distR="114300" simplePos="0" relativeHeight="251661312" behindDoc="1" locked="0" layoutInCell="1" allowOverlap="1" wp14:anchorId="74AD9795" wp14:editId="429D236B">
          <wp:simplePos x="0" y="0"/>
          <wp:positionH relativeFrom="column">
            <wp:posOffset>-540385</wp:posOffset>
          </wp:positionH>
          <wp:positionV relativeFrom="paragraph">
            <wp:posOffset>162560</wp:posOffset>
          </wp:positionV>
          <wp:extent cx="7540625" cy="1461135"/>
          <wp:effectExtent l="0" t="0" r="3175"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0625" cy="146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36E58" w14:textId="77777777" w:rsidR="00350CDD" w:rsidRDefault="006715CE">
    <w:pPr>
      <w:pStyle w:val="Footer"/>
    </w:pPr>
    <w:r w:rsidRPr="00111DD2">
      <w:rPr>
        <w:noProof/>
      </w:rPr>
      <w:drawing>
        <wp:anchor distT="0" distB="0" distL="114300" distR="114300" simplePos="0" relativeHeight="251662336" behindDoc="1" locked="0" layoutInCell="1" allowOverlap="1" wp14:anchorId="62E2C005" wp14:editId="2FED626C">
          <wp:simplePos x="0" y="0"/>
          <wp:positionH relativeFrom="page">
            <wp:posOffset>0</wp:posOffset>
          </wp:positionH>
          <wp:positionV relativeFrom="page">
            <wp:posOffset>9277350</wp:posOffset>
          </wp:positionV>
          <wp:extent cx="7562850" cy="14141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03682" name="Picture 5"/>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50" cy="1414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F6F51" w14:textId="77777777" w:rsidR="004A6672" w:rsidRDefault="004A6672">
      <w:pPr>
        <w:spacing w:before="0" w:after="0"/>
      </w:pPr>
      <w:r>
        <w:separator/>
      </w:r>
    </w:p>
  </w:footnote>
  <w:footnote w:type="continuationSeparator" w:id="0">
    <w:p w14:paraId="797E0608" w14:textId="77777777" w:rsidR="004A6672" w:rsidRDefault="004A6672">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25D9F" w14:textId="77777777" w:rsidR="0064363D" w:rsidRDefault="006715CE" w:rsidP="00BD398D">
    <w:pPr>
      <w:pStyle w:val="Header"/>
    </w:pPr>
    <w:r>
      <w:rPr>
        <w:noProof/>
      </w:rPr>
      <mc:AlternateContent>
        <mc:Choice Requires="wps">
          <w:drawing>
            <wp:anchor distT="0" distB="0" distL="0" distR="0" simplePos="0" relativeHeight="251660288" behindDoc="0" locked="0" layoutInCell="1" allowOverlap="1" wp14:anchorId="5963A22D" wp14:editId="5E516C1E">
              <wp:simplePos x="0" y="0"/>
              <wp:positionH relativeFrom="column">
                <wp:align>center</wp:align>
              </wp:positionH>
              <wp:positionV relativeFrom="paragraph">
                <wp:posOffset>635</wp:posOffset>
              </wp:positionV>
              <wp:extent cx="443865" cy="443865"/>
              <wp:effectExtent l="0" t="0" r="16510" b="16510"/>
              <wp:wrapSquare wrapText="bothSides"/>
              <wp:docPr id="2" name="Text Box 2" descr="OFFICIAL ">
                <a:extLst xmlns:a="http://schemas.openxmlformats.org/drawingml/2006/main">
                  <a:ext uri="{5AE41FA2-C0FF-4470-9BD4-5FADCA87CBE2}">
                    <aclsh:classification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E5A492" w14:textId="77777777" w:rsidR="0064363D" w:rsidRPr="0064363D" w:rsidRDefault="006715CE">
                          <w:pPr>
                            <w:rPr>
                              <w:rFonts w:ascii="Calibri" w:eastAsia="Calibri" w:hAnsi="Calibri" w:cs="Calibri"/>
                              <w:noProof/>
                              <w:color w:val="000000"/>
                            </w:rPr>
                          </w:pPr>
                          <w:r w:rsidRPr="0064363D">
                            <w:rPr>
                              <w:rFonts w:ascii="Calibri" w:eastAsia="Calibri" w:hAnsi="Calibri" w:cs="Calibri"/>
                              <w:noProof/>
                              <w:color w:val="000000"/>
                              <w:lang w:val="vi"/>
                            </w:rPr>
                            <w:t xml:space="preserve">CHÍNH THỨC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963A22D" id="_x0000_t202" coordsize="21600,21600" o:spt="202" path="m,l,21600r21600,l21600,xe">
              <v:stroke joinstyle="miter"/>
              <v:path gradientshapeok="t" o:connecttype="rect"/>
            </v:shapetype>
            <v:shape id="Text Box 2" o:spid="_x0000_s1026" type="#_x0000_t202" alt="OFFICIAL "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FVRG0pcAgAAnAQAAA4AAAAAAAAAAAAAAAAALgIAAGRycy9lMm9Eb2MueG1sUEsBAi0A&#10;FAAGAAgAAAAhAISw0yjWAAAAAwEAAA8AAAAAAAAAAAAAAAAAtgQAAGRycy9kb3ducmV2LnhtbFBL&#10;BQYAAAAABAAEAPMAAAC5BQAAAAA=&#10;" filled="f" stroked="f">
              <v:textbox style="mso-fit-shape-to-text:t" inset="0,0,0,0">
                <w:txbxContent>
                  <w:p w14:paraId="40E5A492" w14:textId="77777777" w:rsidR="0064363D" w:rsidRPr="0064363D" w:rsidRDefault="006715CE">
                    <w:pPr>
                      <w:rPr>
                        <w:rFonts w:ascii="Calibri" w:eastAsia="Calibri" w:hAnsi="Calibri" w:cs="Calibri"/>
                        <w:noProof/>
                        <w:color w:val="000000"/>
                      </w:rPr>
                    </w:pPr>
                    <w:r w:rsidRPr="0064363D">
                      <w:rPr>
                        <w:rFonts w:ascii="Calibri" w:eastAsia="Calibri" w:hAnsi="Calibri" w:cs="Calibri"/>
                        <w:noProof/>
                        <w:color w:val="000000"/>
                        <w:lang w:val="vi"/>
                      </w:rPr>
                      <w:t xml:space="preserve">CHÍNH THỨC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7E771" w14:textId="77777777" w:rsidR="00F84AEF" w:rsidRDefault="006715CE" w:rsidP="00BD398D">
    <w:pPr>
      <w:pStyle w:val="Header"/>
    </w:pPr>
    <w:r w:rsidRPr="00111DD2">
      <w:rPr>
        <w:noProof/>
      </w:rPr>
      <w:drawing>
        <wp:anchor distT="0" distB="0" distL="114300" distR="114300" simplePos="0" relativeHeight="251658240" behindDoc="1" locked="0" layoutInCell="1" allowOverlap="1" wp14:anchorId="2164961E" wp14:editId="2ADFB300">
          <wp:simplePos x="0" y="0"/>
          <wp:positionH relativeFrom="page">
            <wp:align>left</wp:align>
          </wp:positionH>
          <wp:positionV relativeFrom="page">
            <wp:align>top</wp:align>
          </wp:positionV>
          <wp:extent cx="7562850" cy="146050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3600" cy="14605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06DA8E" w14:textId="77777777" w:rsidR="005A2B92" w:rsidRPr="00174089" w:rsidRDefault="005A2B92" w:rsidP="00BD398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766C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0297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7403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65E63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2CE8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304B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B8E9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0C1A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4629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9249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4591D"/>
    <w:multiLevelType w:val="hybridMultilevel"/>
    <w:tmpl w:val="0098343C"/>
    <w:lvl w:ilvl="0" w:tplc="9CD62FA2">
      <w:start w:val="1"/>
      <w:numFmt w:val="bullet"/>
      <w:lvlText w:val=""/>
      <w:lvlJc w:val="left"/>
      <w:pPr>
        <w:ind w:left="720" w:hanging="360"/>
      </w:pPr>
      <w:rPr>
        <w:rFonts w:ascii="Symbol" w:hAnsi="Symbol" w:hint="default"/>
      </w:rPr>
    </w:lvl>
    <w:lvl w:ilvl="1" w:tplc="B99C05F8" w:tentative="1">
      <w:start w:val="1"/>
      <w:numFmt w:val="bullet"/>
      <w:lvlText w:val="o"/>
      <w:lvlJc w:val="left"/>
      <w:pPr>
        <w:ind w:left="1440" w:hanging="360"/>
      </w:pPr>
      <w:rPr>
        <w:rFonts w:ascii="Courier New" w:hAnsi="Courier New" w:cs="Courier New" w:hint="default"/>
      </w:rPr>
    </w:lvl>
    <w:lvl w:ilvl="2" w:tplc="5B228BE2" w:tentative="1">
      <w:start w:val="1"/>
      <w:numFmt w:val="bullet"/>
      <w:lvlText w:val=""/>
      <w:lvlJc w:val="left"/>
      <w:pPr>
        <w:ind w:left="2160" w:hanging="360"/>
      </w:pPr>
      <w:rPr>
        <w:rFonts w:ascii="Wingdings" w:hAnsi="Wingdings" w:hint="default"/>
      </w:rPr>
    </w:lvl>
    <w:lvl w:ilvl="3" w:tplc="0090DFB2" w:tentative="1">
      <w:start w:val="1"/>
      <w:numFmt w:val="bullet"/>
      <w:lvlText w:val=""/>
      <w:lvlJc w:val="left"/>
      <w:pPr>
        <w:ind w:left="2880" w:hanging="360"/>
      </w:pPr>
      <w:rPr>
        <w:rFonts w:ascii="Symbol" w:hAnsi="Symbol" w:hint="default"/>
      </w:rPr>
    </w:lvl>
    <w:lvl w:ilvl="4" w:tplc="348666C6" w:tentative="1">
      <w:start w:val="1"/>
      <w:numFmt w:val="bullet"/>
      <w:lvlText w:val="o"/>
      <w:lvlJc w:val="left"/>
      <w:pPr>
        <w:ind w:left="3600" w:hanging="360"/>
      </w:pPr>
      <w:rPr>
        <w:rFonts w:ascii="Courier New" w:hAnsi="Courier New" w:cs="Courier New" w:hint="default"/>
      </w:rPr>
    </w:lvl>
    <w:lvl w:ilvl="5" w:tplc="2B8A9B74" w:tentative="1">
      <w:start w:val="1"/>
      <w:numFmt w:val="bullet"/>
      <w:lvlText w:val=""/>
      <w:lvlJc w:val="left"/>
      <w:pPr>
        <w:ind w:left="4320" w:hanging="360"/>
      </w:pPr>
      <w:rPr>
        <w:rFonts w:ascii="Wingdings" w:hAnsi="Wingdings" w:hint="default"/>
      </w:rPr>
    </w:lvl>
    <w:lvl w:ilvl="6" w:tplc="36C6924E" w:tentative="1">
      <w:start w:val="1"/>
      <w:numFmt w:val="bullet"/>
      <w:lvlText w:val=""/>
      <w:lvlJc w:val="left"/>
      <w:pPr>
        <w:ind w:left="5040" w:hanging="360"/>
      </w:pPr>
      <w:rPr>
        <w:rFonts w:ascii="Symbol" w:hAnsi="Symbol" w:hint="default"/>
      </w:rPr>
    </w:lvl>
    <w:lvl w:ilvl="7" w:tplc="4C1093DC" w:tentative="1">
      <w:start w:val="1"/>
      <w:numFmt w:val="bullet"/>
      <w:lvlText w:val="o"/>
      <w:lvlJc w:val="left"/>
      <w:pPr>
        <w:ind w:left="5760" w:hanging="360"/>
      </w:pPr>
      <w:rPr>
        <w:rFonts w:ascii="Courier New" w:hAnsi="Courier New" w:cs="Courier New" w:hint="default"/>
      </w:rPr>
    </w:lvl>
    <w:lvl w:ilvl="8" w:tplc="03FC2DA2" w:tentative="1">
      <w:start w:val="1"/>
      <w:numFmt w:val="bullet"/>
      <w:lvlText w:val=""/>
      <w:lvlJc w:val="left"/>
      <w:pPr>
        <w:ind w:left="6480" w:hanging="360"/>
      </w:pPr>
      <w:rPr>
        <w:rFonts w:ascii="Wingdings" w:hAnsi="Wingdings" w:hint="default"/>
      </w:rPr>
    </w:lvl>
  </w:abstractNum>
  <w:abstractNum w:abstractNumId="11" w15:restartNumberingAfterBreak="0">
    <w:nsid w:val="0A1A3709"/>
    <w:multiLevelType w:val="hybridMultilevel"/>
    <w:tmpl w:val="2C565524"/>
    <w:lvl w:ilvl="0" w:tplc="3ABE13E6">
      <w:start w:val="1"/>
      <w:numFmt w:val="bullet"/>
      <w:lvlText w:val=""/>
      <w:lvlJc w:val="left"/>
      <w:pPr>
        <w:ind w:left="720" w:hanging="360"/>
      </w:pPr>
      <w:rPr>
        <w:rFonts w:ascii="Symbol" w:hAnsi="Symbol" w:hint="default"/>
      </w:rPr>
    </w:lvl>
    <w:lvl w:ilvl="1" w:tplc="D7A20FB0" w:tentative="1">
      <w:start w:val="1"/>
      <w:numFmt w:val="bullet"/>
      <w:lvlText w:val="o"/>
      <w:lvlJc w:val="left"/>
      <w:pPr>
        <w:ind w:left="1440" w:hanging="360"/>
      </w:pPr>
      <w:rPr>
        <w:rFonts w:ascii="Courier New" w:hAnsi="Courier New" w:cs="Courier New" w:hint="default"/>
      </w:rPr>
    </w:lvl>
    <w:lvl w:ilvl="2" w:tplc="2C72616C" w:tentative="1">
      <w:start w:val="1"/>
      <w:numFmt w:val="bullet"/>
      <w:lvlText w:val=""/>
      <w:lvlJc w:val="left"/>
      <w:pPr>
        <w:ind w:left="2160" w:hanging="360"/>
      </w:pPr>
      <w:rPr>
        <w:rFonts w:ascii="Wingdings" w:hAnsi="Wingdings" w:hint="default"/>
      </w:rPr>
    </w:lvl>
    <w:lvl w:ilvl="3" w:tplc="E12E4506" w:tentative="1">
      <w:start w:val="1"/>
      <w:numFmt w:val="bullet"/>
      <w:lvlText w:val=""/>
      <w:lvlJc w:val="left"/>
      <w:pPr>
        <w:ind w:left="2880" w:hanging="360"/>
      </w:pPr>
      <w:rPr>
        <w:rFonts w:ascii="Symbol" w:hAnsi="Symbol" w:hint="default"/>
      </w:rPr>
    </w:lvl>
    <w:lvl w:ilvl="4" w:tplc="79FACDF4" w:tentative="1">
      <w:start w:val="1"/>
      <w:numFmt w:val="bullet"/>
      <w:lvlText w:val="o"/>
      <w:lvlJc w:val="left"/>
      <w:pPr>
        <w:ind w:left="3600" w:hanging="360"/>
      </w:pPr>
      <w:rPr>
        <w:rFonts w:ascii="Courier New" w:hAnsi="Courier New" w:cs="Courier New" w:hint="default"/>
      </w:rPr>
    </w:lvl>
    <w:lvl w:ilvl="5" w:tplc="8E782824" w:tentative="1">
      <w:start w:val="1"/>
      <w:numFmt w:val="bullet"/>
      <w:lvlText w:val=""/>
      <w:lvlJc w:val="left"/>
      <w:pPr>
        <w:ind w:left="4320" w:hanging="360"/>
      </w:pPr>
      <w:rPr>
        <w:rFonts w:ascii="Wingdings" w:hAnsi="Wingdings" w:hint="default"/>
      </w:rPr>
    </w:lvl>
    <w:lvl w:ilvl="6" w:tplc="63808BD4" w:tentative="1">
      <w:start w:val="1"/>
      <w:numFmt w:val="bullet"/>
      <w:lvlText w:val=""/>
      <w:lvlJc w:val="left"/>
      <w:pPr>
        <w:ind w:left="5040" w:hanging="360"/>
      </w:pPr>
      <w:rPr>
        <w:rFonts w:ascii="Symbol" w:hAnsi="Symbol" w:hint="default"/>
      </w:rPr>
    </w:lvl>
    <w:lvl w:ilvl="7" w:tplc="E62A6E58" w:tentative="1">
      <w:start w:val="1"/>
      <w:numFmt w:val="bullet"/>
      <w:lvlText w:val="o"/>
      <w:lvlJc w:val="left"/>
      <w:pPr>
        <w:ind w:left="5760" w:hanging="360"/>
      </w:pPr>
      <w:rPr>
        <w:rFonts w:ascii="Courier New" w:hAnsi="Courier New" w:cs="Courier New" w:hint="default"/>
      </w:rPr>
    </w:lvl>
    <w:lvl w:ilvl="8" w:tplc="929AA934" w:tentative="1">
      <w:start w:val="1"/>
      <w:numFmt w:val="bullet"/>
      <w:lvlText w:val=""/>
      <w:lvlJc w:val="left"/>
      <w:pPr>
        <w:ind w:left="6480" w:hanging="360"/>
      </w:pPr>
      <w:rPr>
        <w:rFonts w:ascii="Wingdings" w:hAnsi="Wingdings" w:hint="default"/>
      </w:rPr>
    </w:lvl>
  </w:abstractNum>
  <w:abstractNum w:abstractNumId="12" w15:restartNumberingAfterBreak="0">
    <w:nsid w:val="22BE0A9F"/>
    <w:multiLevelType w:val="hybridMultilevel"/>
    <w:tmpl w:val="5484A9E2"/>
    <w:lvl w:ilvl="0" w:tplc="C78022C8">
      <w:start w:val="1"/>
      <w:numFmt w:val="bullet"/>
      <w:lvlText w:val=""/>
      <w:lvlJc w:val="left"/>
      <w:pPr>
        <w:ind w:left="720" w:hanging="360"/>
      </w:pPr>
      <w:rPr>
        <w:rFonts w:ascii="Symbol" w:hAnsi="Symbol" w:hint="default"/>
      </w:rPr>
    </w:lvl>
    <w:lvl w:ilvl="1" w:tplc="D5E2CDB8" w:tentative="1">
      <w:start w:val="1"/>
      <w:numFmt w:val="bullet"/>
      <w:lvlText w:val="o"/>
      <w:lvlJc w:val="left"/>
      <w:pPr>
        <w:ind w:left="1440" w:hanging="360"/>
      </w:pPr>
      <w:rPr>
        <w:rFonts w:ascii="Courier New" w:hAnsi="Courier New" w:cs="Courier New" w:hint="default"/>
      </w:rPr>
    </w:lvl>
    <w:lvl w:ilvl="2" w:tplc="A93023DE" w:tentative="1">
      <w:start w:val="1"/>
      <w:numFmt w:val="bullet"/>
      <w:lvlText w:val=""/>
      <w:lvlJc w:val="left"/>
      <w:pPr>
        <w:ind w:left="2160" w:hanging="360"/>
      </w:pPr>
      <w:rPr>
        <w:rFonts w:ascii="Wingdings" w:hAnsi="Wingdings" w:hint="default"/>
      </w:rPr>
    </w:lvl>
    <w:lvl w:ilvl="3" w:tplc="87B0D14A" w:tentative="1">
      <w:start w:val="1"/>
      <w:numFmt w:val="bullet"/>
      <w:lvlText w:val=""/>
      <w:lvlJc w:val="left"/>
      <w:pPr>
        <w:ind w:left="2880" w:hanging="360"/>
      </w:pPr>
      <w:rPr>
        <w:rFonts w:ascii="Symbol" w:hAnsi="Symbol" w:hint="default"/>
      </w:rPr>
    </w:lvl>
    <w:lvl w:ilvl="4" w:tplc="799270AA" w:tentative="1">
      <w:start w:val="1"/>
      <w:numFmt w:val="bullet"/>
      <w:lvlText w:val="o"/>
      <w:lvlJc w:val="left"/>
      <w:pPr>
        <w:ind w:left="3600" w:hanging="360"/>
      </w:pPr>
      <w:rPr>
        <w:rFonts w:ascii="Courier New" w:hAnsi="Courier New" w:cs="Courier New" w:hint="default"/>
      </w:rPr>
    </w:lvl>
    <w:lvl w:ilvl="5" w:tplc="8458A97E" w:tentative="1">
      <w:start w:val="1"/>
      <w:numFmt w:val="bullet"/>
      <w:lvlText w:val=""/>
      <w:lvlJc w:val="left"/>
      <w:pPr>
        <w:ind w:left="4320" w:hanging="360"/>
      </w:pPr>
      <w:rPr>
        <w:rFonts w:ascii="Wingdings" w:hAnsi="Wingdings" w:hint="default"/>
      </w:rPr>
    </w:lvl>
    <w:lvl w:ilvl="6" w:tplc="D73E0DAA" w:tentative="1">
      <w:start w:val="1"/>
      <w:numFmt w:val="bullet"/>
      <w:lvlText w:val=""/>
      <w:lvlJc w:val="left"/>
      <w:pPr>
        <w:ind w:left="5040" w:hanging="360"/>
      </w:pPr>
      <w:rPr>
        <w:rFonts w:ascii="Symbol" w:hAnsi="Symbol" w:hint="default"/>
      </w:rPr>
    </w:lvl>
    <w:lvl w:ilvl="7" w:tplc="B27A6052" w:tentative="1">
      <w:start w:val="1"/>
      <w:numFmt w:val="bullet"/>
      <w:lvlText w:val="o"/>
      <w:lvlJc w:val="left"/>
      <w:pPr>
        <w:ind w:left="5760" w:hanging="360"/>
      </w:pPr>
      <w:rPr>
        <w:rFonts w:ascii="Courier New" w:hAnsi="Courier New" w:cs="Courier New" w:hint="default"/>
      </w:rPr>
    </w:lvl>
    <w:lvl w:ilvl="8" w:tplc="C3BA5F64" w:tentative="1">
      <w:start w:val="1"/>
      <w:numFmt w:val="bullet"/>
      <w:lvlText w:val=""/>
      <w:lvlJc w:val="left"/>
      <w:pPr>
        <w:ind w:left="6480" w:hanging="360"/>
      </w:pPr>
      <w:rPr>
        <w:rFonts w:ascii="Wingdings" w:hAnsi="Wingdings" w:hint="default"/>
      </w:rPr>
    </w:lvl>
  </w:abstractNum>
  <w:abstractNum w:abstractNumId="13" w15:restartNumberingAfterBreak="0">
    <w:nsid w:val="3B323E45"/>
    <w:multiLevelType w:val="hybridMultilevel"/>
    <w:tmpl w:val="25E87B48"/>
    <w:lvl w:ilvl="0" w:tplc="D0F4BF84">
      <w:start w:val="1"/>
      <w:numFmt w:val="bullet"/>
      <w:lvlText w:val=""/>
      <w:lvlJc w:val="left"/>
      <w:pPr>
        <w:ind w:left="720" w:hanging="360"/>
      </w:pPr>
      <w:rPr>
        <w:rFonts w:ascii="Symbol" w:hAnsi="Symbol" w:hint="default"/>
      </w:rPr>
    </w:lvl>
    <w:lvl w:ilvl="1" w:tplc="D772D9B0" w:tentative="1">
      <w:start w:val="1"/>
      <w:numFmt w:val="bullet"/>
      <w:lvlText w:val="o"/>
      <w:lvlJc w:val="left"/>
      <w:pPr>
        <w:ind w:left="1440" w:hanging="360"/>
      </w:pPr>
      <w:rPr>
        <w:rFonts w:ascii="Courier New" w:hAnsi="Courier New" w:cs="Courier New" w:hint="default"/>
      </w:rPr>
    </w:lvl>
    <w:lvl w:ilvl="2" w:tplc="CDEA2AD6" w:tentative="1">
      <w:start w:val="1"/>
      <w:numFmt w:val="bullet"/>
      <w:lvlText w:val=""/>
      <w:lvlJc w:val="left"/>
      <w:pPr>
        <w:ind w:left="2160" w:hanging="360"/>
      </w:pPr>
      <w:rPr>
        <w:rFonts w:ascii="Wingdings" w:hAnsi="Wingdings" w:hint="default"/>
      </w:rPr>
    </w:lvl>
    <w:lvl w:ilvl="3" w:tplc="B164C48E" w:tentative="1">
      <w:start w:val="1"/>
      <w:numFmt w:val="bullet"/>
      <w:lvlText w:val=""/>
      <w:lvlJc w:val="left"/>
      <w:pPr>
        <w:ind w:left="2880" w:hanging="360"/>
      </w:pPr>
      <w:rPr>
        <w:rFonts w:ascii="Symbol" w:hAnsi="Symbol" w:hint="default"/>
      </w:rPr>
    </w:lvl>
    <w:lvl w:ilvl="4" w:tplc="33AE1024" w:tentative="1">
      <w:start w:val="1"/>
      <w:numFmt w:val="bullet"/>
      <w:lvlText w:val="o"/>
      <w:lvlJc w:val="left"/>
      <w:pPr>
        <w:ind w:left="3600" w:hanging="360"/>
      </w:pPr>
      <w:rPr>
        <w:rFonts w:ascii="Courier New" w:hAnsi="Courier New" w:cs="Courier New" w:hint="default"/>
      </w:rPr>
    </w:lvl>
    <w:lvl w:ilvl="5" w:tplc="A2181B92" w:tentative="1">
      <w:start w:val="1"/>
      <w:numFmt w:val="bullet"/>
      <w:lvlText w:val=""/>
      <w:lvlJc w:val="left"/>
      <w:pPr>
        <w:ind w:left="4320" w:hanging="360"/>
      </w:pPr>
      <w:rPr>
        <w:rFonts w:ascii="Wingdings" w:hAnsi="Wingdings" w:hint="default"/>
      </w:rPr>
    </w:lvl>
    <w:lvl w:ilvl="6" w:tplc="F086D79A" w:tentative="1">
      <w:start w:val="1"/>
      <w:numFmt w:val="bullet"/>
      <w:lvlText w:val=""/>
      <w:lvlJc w:val="left"/>
      <w:pPr>
        <w:ind w:left="5040" w:hanging="360"/>
      </w:pPr>
      <w:rPr>
        <w:rFonts w:ascii="Symbol" w:hAnsi="Symbol" w:hint="default"/>
      </w:rPr>
    </w:lvl>
    <w:lvl w:ilvl="7" w:tplc="DC1A71C2" w:tentative="1">
      <w:start w:val="1"/>
      <w:numFmt w:val="bullet"/>
      <w:lvlText w:val="o"/>
      <w:lvlJc w:val="left"/>
      <w:pPr>
        <w:ind w:left="5760" w:hanging="360"/>
      </w:pPr>
      <w:rPr>
        <w:rFonts w:ascii="Courier New" w:hAnsi="Courier New" w:cs="Courier New" w:hint="default"/>
      </w:rPr>
    </w:lvl>
    <w:lvl w:ilvl="8" w:tplc="B7DC1BC8" w:tentative="1">
      <w:start w:val="1"/>
      <w:numFmt w:val="bullet"/>
      <w:lvlText w:val=""/>
      <w:lvlJc w:val="left"/>
      <w:pPr>
        <w:ind w:left="6480" w:hanging="360"/>
      </w:pPr>
      <w:rPr>
        <w:rFonts w:ascii="Wingdings" w:hAnsi="Wingdings" w:hint="default"/>
      </w:rPr>
    </w:lvl>
  </w:abstractNum>
  <w:abstractNum w:abstractNumId="14" w15:restartNumberingAfterBreak="0">
    <w:nsid w:val="3CEF66D2"/>
    <w:multiLevelType w:val="hybridMultilevel"/>
    <w:tmpl w:val="C688DC94"/>
    <w:lvl w:ilvl="0" w:tplc="8376C250">
      <w:start w:val="1"/>
      <w:numFmt w:val="bullet"/>
      <w:lvlText w:val=""/>
      <w:lvlJc w:val="left"/>
      <w:pPr>
        <w:ind w:left="720" w:hanging="360"/>
      </w:pPr>
      <w:rPr>
        <w:rFonts w:ascii="Symbol" w:hAnsi="Symbol" w:hint="default"/>
      </w:rPr>
    </w:lvl>
    <w:lvl w:ilvl="1" w:tplc="F3F6D9B0" w:tentative="1">
      <w:start w:val="1"/>
      <w:numFmt w:val="bullet"/>
      <w:lvlText w:val="o"/>
      <w:lvlJc w:val="left"/>
      <w:pPr>
        <w:ind w:left="1440" w:hanging="360"/>
      </w:pPr>
      <w:rPr>
        <w:rFonts w:ascii="Courier New" w:hAnsi="Courier New" w:cs="Courier New" w:hint="default"/>
      </w:rPr>
    </w:lvl>
    <w:lvl w:ilvl="2" w:tplc="B0926286" w:tentative="1">
      <w:start w:val="1"/>
      <w:numFmt w:val="bullet"/>
      <w:lvlText w:val=""/>
      <w:lvlJc w:val="left"/>
      <w:pPr>
        <w:ind w:left="2160" w:hanging="360"/>
      </w:pPr>
      <w:rPr>
        <w:rFonts w:ascii="Wingdings" w:hAnsi="Wingdings" w:hint="default"/>
      </w:rPr>
    </w:lvl>
    <w:lvl w:ilvl="3" w:tplc="2D986A16" w:tentative="1">
      <w:start w:val="1"/>
      <w:numFmt w:val="bullet"/>
      <w:lvlText w:val=""/>
      <w:lvlJc w:val="left"/>
      <w:pPr>
        <w:ind w:left="2880" w:hanging="360"/>
      </w:pPr>
      <w:rPr>
        <w:rFonts w:ascii="Symbol" w:hAnsi="Symbol" w:hint="default"/>
      </w:rPr>
    </w:lvl>
    <w:lvl w:ilvl="4" w:tplc="3EEC41D4" w:tentative="1">
      <w:start w:val="1"/>
      <w:numFmt w:val="bullet"/>
      <w:lvlText w:val="o"/>
      <w:lvlJc w:val="left"/>
      <w:pPr>
        <w:ind w:left="3600" w:hanging="360"/>
      </w:pPr>
      <w:rPr>
        <w:rFonts w:ascii="Courier New" w:hAnsi="Courier New" w:cs="Courier New" w:hint="default"/>
      </w:rPr>
    </w:lvl>
    <w:lvl w:ilvl="5" w:tplc="C5A4A4FE" w:tentative="1">
      <w:start w:val="1"/>
      <w:numFmt w:val="bullet"/>
      <w:lvlText w:val=""/>
      <w:lvlJc w:val="left"/>
      <w:pPr>
        <w:ind w:left="4320" w:hanging="360"/>
      </w:pPr>
      <w:rPr>
        <w:rFonts w:ascii="Wingdings" w:hAnsi="Wingdings" w:hint="default"/>
      </w:rPr>
    </w:lvl>
    <w:lvl w:ilvl="6" w:tplc="22989648" w:tentative="1">
      <w:start w:val="1"/>
      <w:numFmt w:val="bullet"/>
      <w:lvlText w:val=""/>
      <w:lvlJc w:val="left"/>
      <w:pPr>
        <w:ind w:left="5040" w:hanging="360"/>
      </w:pPr>
      <w:rPr>
        <w:rFonts w:ascii="Symbol" w:hAnsi="Symbol" w:hint="default"/>
      </w:rPr>
    </w:lvl>
    <w:lvl w:ilvl="7" w:tplc="DBE8D304" w:tentative="1">
      <w:start w:val="1"/>
      <w:numFmt w:val="bullet"/>
      <w:lvlText w:val="o"/>
      <w:lvlJc w:val="left"/>
      <w:pPr>
        <w:ind w:left="5760" w:hanging="360"/>
      </w:pPr>
      <w:rPr>
        <w:rFonts w:ascii="Courier New" w:hAnsi="Courier New" w:cs="Courier New" w:hint="default"/>
      </w:rPr>
    </w:lvl>
    <w:lvl w:ilvl="8" w:tplc="DC3CAB82" w:tentative="1">
      <w:start w:val="1"/>
      <w:numFmt w:val="bullet"/>
      <w:lvlText w:val=""/>
      <w:lvlJc w:val="left"/>
      <w:pPr>
        <w:ind w:left="6480" w:hanging="360"/>
      </w:pPr>
      <w:rPr>
        <w:rFonts w:ascii="Wingdings" w:hAnsi="Wingdings" w:hint="default"/>
      </w:rPr>
    </w:lvl>
  </w:abstractNum>
  <w:abstractNum w:abstractNumId="15" w15:restartNumberingAfterBreak="0">
    <w:nsid w:val="45E23200"/>
    <w:multiLevelType w:val="hybridMultilevel"/>
    <w:tmpl w:val="B4302E56"/>
    <w:lvl w:ilvl="0" w:tplc="C62E8A50">
      <w:start w:val="1"/>
      <w:numFmt w:val="bullet"/>
      <w:lvlText w:val=""/>
      <w:lvlJc w:val="left"/>
      <w:pPr>
        <w:ind w:left="720" w:hanging="360"/>
      </w:pPr>
      <w:rPr>
        <w:rFonts w:ascii="Symbol" w:hAnsi="Symbol" w:hint="default"/>
      </w:rPr>
    </w:lvl>
    <w:lvl w:ilvl="1" w:tplc="83B2BDD8" w:tentative="1">
      <w:start w:val="1"/>
      <w:numFmt w:val="bullet"/>
      <w:lvlText w:val="o"/>
      <w:lvlJc w:val="left"/>
      <w:pPr>
        <w:ind w:left="1440" w:hanging="360"/>
      </w:pPr>
      <w:rPr>
        <w:rFonts w:ascii="Courier New" w:hAnsi="Courier New" w:cs="Courier New" w:hint="default"/>
      </w:rPr>
    </w:lvl>
    <w:lvl w:ilvl="2" w:tplc="AB22D318" w:tentative="1">
      <w:start w:val="1"/>
      <w:numFmt w:val="bullet"/>
      <w:lvlText w:val=""/>
      <w:lvlJc w:val="left"/>
      <w:pPr>
        <w:ind w:left="2160" w:hanging="360"/>
      </w:pPr>
      <w:rPr>
        <w:rFonts w:ascii="Wingdings" w:hAnsi="Wingdings" w:hint="default"/>
      </w:rPr>
    </w:lvl>
    <w:lvl w:ilvl="3" w:tplc="C9AA3D3A" w:tentative="1">
      <w:start w:val="1"/>
      <w:numFmt w:val="bullet"/>
      <w:lvlText w:val=""/>
      <w:lvlJc w:val="left"/>
      <w:pPr>
        <w:ind w:left="2880" w:hanging="360"/>
      </w:pPr>
      <w:rPr>
        <w:rFonts w:ascii="Symbol" w:hAnsi="Symbol" w:hint="default"/>
      </w:rPr>
    </w:lvl>
    <w:lvl w:ilvl="4" w:tplc="5FD6F6C2" w:tentative="1">
      <w:start w:val="1"/>
      <w:numFmt w:val="bullet"/>
      <w:lvlText w:val="o"/>
      <w:lvlJc w:val="left"/>
      <w:pPr>
        <w:ind w:left="3600" w:hanging="360"/>
      </w:pPr>
      <w:rPr>
        <w:rFonts w:ascii="Courier New" w:hAnsi="Courier New" w:cs="Courier New" w:hint="default"/>
      </w:rPr>
    </w:lvl>
    <w:lvl w:ilvl="5" w:tplc="08724DB8" w:tentative="1">
      <w:start w:val="1"/>
      <w:numFmt w:val="bullet"/>
      <w:lvlText w:val=""/>
      <w:lvlJc w:val="left"/>
      <w:pPr>
        <w:ind w:left="4320" w:hanging="360"/>
      </w:pPr>
      <w:rPr>
        <w:rFonts w:ascii="Wingdings" w:hAnsi="Wingdings" w:hint="default"/>
      </w:rPr>
    </w:lvl>
    <w:lvl w:ilvl="6" w:tplc="038A2D04" w:tentative="1">
      <w:start w:val="1"/>
      <w:numFmt w:val="bullet"/>
      <w:lvlText w:val=""/>
      <w:lvlJc w:val="left"/>
      <w:pPr>
        <w:ind w:left="5040" w:hanging="360"/>
      </w:pPr>
      <w:rPr>
        <w:rFonts w:ascii="Symbol" w:hAnsi="Symbol" w:hint="default"/>
      </w:rPr>
    </w:lvl>
    <w:lvl w:ilvl="7" w:tplc="81A4E552" w:tentative="1">
      <w:start w:val="1"/>
      <w:numFmt w:val="bullet"/>
      <w:lvlText w:val="o"/>
      <w:lvlJc w:val="left"/>
      <w:pPr>
        <w:ind w:left="5760" w:hanging="360"/>
      </w:pPr>
      <w:rPr>
        <w:rFonts w:ascii="Courier New" w:hAnsi="Courier New" w:cs="Courier New" w:hint="default"/>
      </w:rPr>
    </w:lvl>
    <w:lvl w:ilvl="8" w:tplc="2F02B23C" w:tentative="1">
      <w:start w:val="1"/>
      <w:numFmt w:val="bullet"/>
      <w:lvlText w:val=""/>
      <w:lvlJc w:val="left"/>
      <w:pPr>
        <w:ind w:left="6480" w:hanging="360"/>
      </w:pPr>
      <w:rPr>
        <w:rFonts w:ascii="Wingdings" w:hAnsi="Wingdings" w:hint="default"/>
      </w:rPr>
    </w:lvl>
  </w:abstractNum>
  <w:abstractNum w:abstractNumId="16" w15:restartNumberingAfterBreak="0">
    <w:nsid w:val="4BD914C9"/>
    <w:multiLevelType w:val="hybridMultilevel"/>
    <w:tmpl w:val="393AE74A"/>
    <w:lvl w:ilvl="0" w:tplc="84682C80">
      <w:start w:val="1"/>
      <w:numFmt w:val="bullet"/>
      <w:lvlText w:val=""/>
      <w:lvlJc w:val="left"/>
      <w:pPr>
        <w:ind w:left="720" w:hanging="360"/>
      </w:pPr>
      <w:rPr>
        <w:rFonts w:ascii="Symbol" w:hAnsi="Symbol" w:hint="default"/>
      </w:rPr>
    </w:lvl>
    <w:lvl w:ilvl="1" w:tplc="B3485334" w:tentative="1">
      <w:start w:val="1"/>
      <w:numFmt w:val="bullet"/>
      <w:lvlText w:val="o"/>
      <w:lvlJc w:val="left"/>
      <w:pPr>
        <w:ind w:left="1440" w:hanging="360"/>
      </w:pPr>
      <w:rPr>
        <w:rFonts w:ascii="Courier New" w:hAnsi="Courier New" w:cs="Courier New" w:hint="default"/>
      </w:rPr>
    </w:lvl>
    <w:lvl w:ilvl="2" w:tplc="7A267C34" w:tentative="1">
      <w:start w:val="1"/>
      <w:numFmt w:val="bullet"/>
      <w:lvlText w:val=""/>
      <w:lvlJc w:val="left"/>
      <w:pPr>
        <w:ind w:left="2160" w:hanging="360"/>
      </w:pPr>
      <w:rPr>
        <w:rFonts w:ascii="Wingdings" w:hAnsi="Wingdings" w:hint="default"/>
      </w:rPr>
    </w:lvl>
    <w:lvl w:ilvl="3" w:tplc="41223002" w:tentative="1">
      <w:start w:val="1"/>
      <w:numFmt w:val="bullet"/>
      <w:lvlText w:val=""/>
      <w:lvlJc w:val="left"/>
      <w:pPr>
        <w:ind w:left="2880" w:hanging="360"/>
      </w:pPr>
      <w:rPr>
        <w:rFonts w:ascii="Symbol" w:hAnsi="Symbol" w:hint="default"/>
      </w:rPr>
    </w:lvl>
    <w:lvl w:ilvl="4" w:tplc="24EA9E66" w:tentative="1">
      <w:start w:val="1"/>
      <w:numFmt w:val="bullet"/>
      <w:lvlText w:val="o"/>
      <w:lvlJc w:val="left"/>
      <w:pPr>
        <w:ind w:left="3600" w:hanging="360"/>
      </w:pPr>
      <w:rPr>
        <w:rFonts w:ascii="Courier New" w:hAnsi="Courier New" w:cs="Courier New" w:hint="default"/>
      </w:rPr>
    </w:lvl>
    <w:lvl w:ilvl="5" w:tplc="4E1C0B50" w:tentative="1">
      <w:start w:val="1"/>
      <w:numFmt w:val="bullet"/>
      <w:lvlText w:val=""/>
      <w:lvlJc w:val="left"/>
      <w:pPr>
        <w:ind w:left="4320" w:hanging="360"/>
      </w:pPr>
      <w:rPr>
        <w:rFonts w:ascii="Wingdings" w:hAnsi="Wingdings" w:hint="default"/>
      </w:rPr>
    </w:lvl>
    <w:lvl w:ilvl="6" w:tplc="4418B630" w:tentative="1">
      <w:start w:val="1"/>
      <w:numFmt w:val="bullet"/>
      <w:lvlText w:val=""/>
      <w:lvlJc w:val="left"/>
      <w:pPr>
        <w:ind w:left="5040" w:hanging="360"/>
      </w:pPr>
      <w:rPr>
        <w:rFonts w:ascii="Symbol" w:hAnsi="Symbol" w:hint="default"/>
      </w:rPr>
    </w:lvl>
    <w:lvl w:ilvl="7" w:tplc="F2B46548" w:tentative="1">
      <w:start w:val="1"/>
      <w:numFmt w:val="bullet"/>
      <w:lvlText w:val="o"/>
      <w:lvlJc w:val="left"/>
      <w:pPr>
        <w:ind w:left="5760" w:hanging="360"/>
      </w:pPr>
      <w:rPr>
        <w:rFonts w:ascii="Courier New" w:hAnsi="Courier New" w:cs="Courier New" w:hint="default"/>
      </w:rPr>
    </w:lvl>
    <w:lvl w:ilvl="8" w:tplc="D3CE053C" w:tentative="1">
      <w:start w:val="1"/>
      <w:numFmt w:val="bullet"/>
      <w:lvlText w:val=""/>
      <w:lvlJc w:val="left"/>
      <w:pPr>
        <w:ind w:left="6480" w:hanging="360"/>
      </w:pPr>
      <w:rPr>
        <w:rFonts w:ascii="Wingdings" w:hAnsi="Wingdings" w:hint="default"/>
      </w:rPr>
    </w:lvl>
  </w:abstractNum>
  <w:abstractNum w:abstractNumId="17" w15:restartNumberingAfterBreak="0">
    <w:nsid w:val="530E7484"/>
    <w:multiLevelType w:val="multilevel"/>
    <w:tmpl w:val="0E9CD180"/>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720" w:hanging="720"/>
      </w:pPr>
      <w:rPr>
        <w:rFonts w:hint="default"/>
      </w:rPr>
    </w:lvl>
    <w:lvl w:ilvl="2">
      <w:start w:val="1"/>
      <w:numFmt w:val="decimal"/>
      <w:pStyle w:val="Heading3numbered"/>
      <w:suff w:val="space"/>
      <w:lvlText w:val="%1.%2.%3."/>
      <w:lvlJc w:val="left"/>
      <w:pPr>
        <w:ind w:left="1077" w:hanging="107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46B29D9"/>
    <w:multiLevelType w:val="hybridMultilevel"/>
    <w:tmpl w:val="EE3632A2"/>
    <w:name w:val="DPINumberedList"/>
    <w:lvl w:ilvl="0" w:tplc="7CAAEC52">
      <w:start w:val="1"/>
      <w:numFmt w:val="decimal"/>
      <w:pStyle w:val="DPInumberedlist"/>
      <w:lvlText w:val="%1."/>
      <w:lvlJc w:val="left"/>
      <w:pPr>
        <w:tabs>
          <w:tab w:val="num" w:pos="425"/>
        </w:tabs>
        <w:ind w:left="425" w:hanging="425"/>
      </w:pPr>
      <w:rPr>
        <w:rFonts w:hint="default"/>
        <w:b w:val="0"/>
        <w:i w:val="0"/>
        <w:color w:val="auto"/>
        <w:sz w:val="22"/>
      </w:rPr>
    </w:lvl>
    <w:lvl w:ilvl="1" w:tplc="873ED406">
      <w:start w:val="1"/>
      <w:numFmt w:val="lowerLetter"/>
      <w:pStyle w:val="DPInumberedlist2"/>
      <w:lvlText w:val="%2)"/>
      <w:lvlJc w:val="left"/>
      <w:pPr>
        <w:ind w:left="851" w:hanging="426"/>
      </w:pPr>
      <w:rPr>
        <w:rFonts w:hint="default"/>
      </w:rPr>
    </w:lvl>
    <w:lvl w:ilvl="2" w:tplc="80EAF83C">
      <w:start w:val="1"/>
      <w:numFmt w:val="bullet"/>
      <w:lvlText w:val=""/>
      <w:lvlJc w:val="left"/>
      <w:pPr>
        <w:ind w:left="2160" w:hanging="360"/>
      </w:pPr>
      <w:rPr>
        <w:rFonts w:ascii="Wingdings" w:hAnsi="Wingdings" w:hint="default"/>
      </w:rPr>
    </w:lvl>
    <w:lvl w:ilvl="3" w:tplc="AF5E3114">
      <w:start w:val="1"/>
      <w:numFmt w:val="bullet"/>
      <w:lvlText w:val=""/>
      <w:lvlJc w:val="left"/>
      <w:pPr>
        <w:ind w:left="2880" w:hanging="360"/>
      </w:pPr>
      <w:rPr>
        <w:rFonts w:ascii="Symbol" w:hAnsi="Symbol" w:hint="default"/>
      </w:rPr>
    </w:lvl>
    <w:lvl w:ilvl="4" w:tplc="3DCC26FC">
      <w:start w:val="1"/>
      <w:numFmt w:val="bullet"/>
      <w:lvlText w:val="o"/>
      <w:lvlJc w:val="left"/>
      <w:pPr>
        <w:ind w:left="3600" w:hanging="360"/>
      </w:pPr>
      <w:rPr>
        <w:rFonts w:ascii="Courier New" w:hAnsi="Courier New" w:hint="default"/>
      </w:rPr>
    </w:lvl>
    <w:lvl w:ilvl="5" w:tplc="0B4CB0E4">
      <w:start w:val="1"/>
      <w:numFmt w:val="bullet"/>
      <w:lvlText w:val=""/>
      <w:lvlJc w:val="left"/>
      <w:pPr>
        <w:ind w:left="4320" w:hanging="360"/>
      </w:pPr>
      <w:rPr>
        <w:rFonts w:ascii="Wingdings" w:hAnsi="Wingdings" w:hint="default"/>
      </w:rPr>
    </w:lvl>
    <w:lvl w:ilvl="6" w:tplc="C7DE1110">
      <w:start w:val="1"/>
      <w:numFmt w:val="bullet"/>
      <w:lvlText w:val=""/>
      <w:lvlJc w:val="left"/>
      <w:pPr>
        <w:ind w:left="5040" w:hanging="360"/>
      </w:pPr>
      <w:rPr>
        <w:rFonts w:ascii="Symbol" w:hAnsi="Symbol" w:hint="default"/>
      </w:rPr>
    </w:lvl>
    <w:lvl w:ilvl="7" w:tplc="14EE75B8">
      <w:start w:val="1"/>
      <w:numFmt w:val="bullet"/>
      <w:lvlText w:val="o"/>
      <w:lvlJc w:val="left"/>
      <w:pPr>
        <w:ind w:left="5760" w:hanging="360"/>
      </w:pPr>
      <w:rPr>
        <w:rFonts w:ascii="Courier New" w:hAnsi="Courier New" w:hint="default"/>
      </w:rPr>
    </w:lvl>
    <w:lvl w:ilvl="8" w:tplc="A82071AA">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0"/>
  </w:num>
  <w:num w:numId="4">
    <w:abstractNumId w:val="12"/>
  </w:num>
  <w:num w:numId="5">
    <w:abstractNumId w:val="16"/>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5"/>
  </w:num>
  <w:num w:numId="19">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saveSubset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rIwMDQwM7Y0NzC3NDBS0lEKTi0uzszPAykwqgUA818HkiwAAAA="/>
  </w:docVars>
  <w:rsids>
    <w:rsidRoot w:val="0095730B"/>
    <w:rsid w:val="00001217"/>
    <w:rsid w:val="000022E0"/>
    <w:rsid w:val="00002AC1"/>
    <w:rsid w:val="00003777"/>
    <w:rsid w:val="00006D6F"/>
    <w:rsid w:val="000074E0"/>
    <w:rsid w:val="000132AE"/>
    <w:rsid w:val="000155A4"/>
    <w:rsid w:val="00020182"/>
    <w:rsid w:val="00022F6B"/>
    <w:rsid w:val="0003014D"/>
    <w:rsid w:val="00036794"/>
    <w:rsid w:val="00043BD0"/>
    <w:rsid w:val="00050A55"/>
    <w:rsid w:val="00050CDE"/>
    <w:rsid w:val="00054E3A"/>
    <w:rsid w:val="0005625B"/>
    <w:rsid w:val="0005794C"/>
    <w:rsid w:val="00066E35"/>
    <w:rsid w:val="000736F4"/>
    <w:rsid w:val="00075B87"/>
    <w:rsid w:val="00077FD1"/>
    <w:rsid w:val="00082C41"/>
    <w:rsid w:val="00083FDB"/>
    <w:rsid w:val="00086858"/>
    <w:rsid w:val="000869C5"/>
    <w:rsid w:val="00086E70"/>
    <w:rsid w:val="00087C53"/>
    <w:rsid w:val="000918D8"/>
    <w:rsid w:val="00092D44"/>
    <w:rsid w:val="000942D0"/>
    <w:rsid w:val="0009635C"/>
    <w:rsid w:val="000A2812"/>
    <w:rsid w:val="000A2EDC"/>
    <w:rsid w:val="000A5833"/>
    <w:rsid w:val="000B17EA"/>
    <w:rsid w:val="000B431A"/>
    <w:rsid w:val="000B4F05"/>
    <w:rsid w:val="000B6106"/>
    <w:rsid w:val="000B642A"/>
    <w:rsid w:val="000B6B96"/>
    <w:rsid w:val="000B773F"/>
    <w:rsid w:val="000B7838"/>
    <w:rsid w:val="000B7AED"/>
    <w:rsid w:val="000C128B"/>
    <w:rsid w:val="000C45E7"/>
    <w:rsid w:val="000D0540"/>
    <w:rsid w:val="000D3B79"/>
    <w:rsid w:val="000D6F98"/>
    <w:rsid w:val="000D7FB3"/>
    <w:rsid w:val="000E1149"/>
    <w:rsid w:val="000E345F"/>
    <w:rsid w:val="000E77F8"/>
    <w:rsid w:val="000F05C3"/>
    <w:rsid w:val="000F1E4C"/>
    <w:rsid w:val="000F3A0A"/>
    <w:rsid w:val="000F7D7D"/>
    <w:rsid w:val="001001DA"/>
    <w:rsid w:val="00100989"/>
    <w:rsid w:val="001100EE"/>
    <w:rsid w:val="0011146C"/>
    <w:rsid w:val="00111DD2"/>
    <w:rsid w:val="001155B9"/>
    <w:rsid w:val="0011649D"/>
    <w:rsid w:val="001206DE"/>
    <w:rsid w:val="00121EDE"/>
    <w:rsid w:val="00122B33"/>
    <w:rsid w:val="00123CCB"/>
    <w:rsid w:val="001255A2"/>
    <w:rsid w:val="00126097"/>
    <w:rsid w:val="00130D1E"/>
    <w:rsid w:val="001430C9"/>
    <w:rsid w:val="0014457B"/>
    <w:rsid w:val="00146A6B"/>
    <w:rsid w:val="0014748E"/>
    <w:rsid w:val="001508C6"/>
    <w:rsid w:val="00150E0A"/>
    <w:rsid w:val="0015119F"/>
    <w:rsid w:val="00152C73"/>
    <w:rsid w:val="0015348D"/>
    <w:rsid w:val="00153953"/>
    <w:rsid w:val="0015418E"/>
    <w:rsid w:val="001543FB"/>
    <w:rsid w:val="0016107C"/>
    <w:rsid w:val="00162617"/>
    <w:rsid w:val="00163423"/>
    <w:rsid w:val="00163FCA"/>
    <w:rsid w:val="00164A58"/>
    <w:rsid w:val="00164B78"/>
    <w:rsid w:val="00166039"/>
    <w:rsid w:val="00174089"/>
    <w:rsid w:val="00174107"/>
    <w:rsid w:val="00175ABD"/>
    <w:rsid w:val="00176F23"/>
    <w:rsid w:val="00177BE6"/>
    <w:rsid w:val="0018281C"/>
    <w:rsid w:val="00182AA0"/>
    <w:rsid w:val="00183317"/>
    <w:rsid w:val="00184244"/>
    <w:rsid w:val="00186050"/>
    <w:rsid w:val="00186132"/>
    <w:rsid w:val="0019167C"/>
    <w:rsid w:val="0019524E"/>
    <w:rsid w:val="00197169"/>
    <w:rsid w:val="001A162E"/>
    <w:rsid w:val="001A4A50"/>
    <w:rsid w:val="001A5B79"/>
    <w:rsid w:val="001B07C3"/>
    <w:rsid w:val="001B33A3"/>
    <w:rsid w:val="001B758C"/>
    <w:rsid w:val="001C39A7"/>
    <w:rsid w:val="001C6804"/>
    <w:rsid w:val="001C6CBD"/>
    <w:rsid w:val="001D3FB0"/>
    <w:rsid w:val="001D5529"/>
    <w:rsid w:val="001E011E"/>
    <w:rsid w:val="001E1A89"/>
    <w:rsid w:val="001E3052"/>
    <w:rsid w:val="001E3206"/>
    <w:rsid w:val="001E3919"/>
    <w:rsid w:val="001E4E2C"/>
    <w:rsid w:val="001E59A7"/>
    <w:rsid w:val="001E640F"/>
    <w:rsid w:val="001F03BE"/>
    <w:rsid w:val="001F49C7"/>
    <w:rsid w:val="001F6999"/>
    <w:rsid w:val="001F6D73"/>
    <w:rsid w:val="001F7DC1"/>
    <w:rsid w:val="0020039B"/>
    <w:rsid w:val="00200D01"/>
    <w:rsid w:val="00201A98"/>
    <w:rsid w:val="00202398"/>
    <w:rsid w:val="00205094"/>
    <w:rsid w:val="002056F2"/>
    <w:rsid w:val="0021041B"/>
    <w:rsid w:val="002115EE"/>
    <w:rsid w:val="00215A78"/>
    <w:rsid w:val="00216A17"/>
    <w:rsid w:val="00217047"/>
    <w:rsid w:val="002209E6"/>
    <w:rsid w:val="00225463"/>
    <w:rsid w:val="002318AF"/>
    <w:rsid w:val="00233ED7"/>
    <w:rsid w:val="002376F6"/>
    <w:rsid w:val="0024081D"/>
    <w:rsid w:val="002459D8"/>
    <w:rsid w:val="002460F8"/>
    <w:rsid w:val="00246652"/>
    <w:rsid w:val="00247226"/>
    <w:rsid w:val="002475E2"/>
    <w:rsid w:val="00247E7E"/>
    <w:rsid w:val="00251839"/>
    <w:rsid w:val="00252A95"/>
    <w:rsid w:val="002530D2"/>
    <w:rsid w:val="00253B9A"/>
    <w:rsid w:val="00253D04"/>
    <w:rsid w:val="00254237"/>
    <w:rsid w:val="0025434C"/>
    <w:rsid w:val="0025590C"/>
    <w:rsid w:val="002619E7"/>
    <w:rsid w:val="00262135"/>
    <w:rsid w:val="00265266"/>
    <w:rsid w:val="00274958"/>
    <w:rsid w:val="00274E5E"/>
    <w:rsid w:val="002761AD"/>
    <w:rsid w:val="002779A5"/>
    <w:rsid w:val="00280BA7"/>
    <w:rsid w:val="0028157E"/>
    <w:rsid w:val="00282508"/>
    <w:rsid w:val="002858BC"/>
    <w:rsid w:val="00290070"/>
    <w:rsid w:val="00290F7B"/>
    <w:rsid w:val="00291AF6"/>
    <w:rsid w:val="002A07A6"/>
    <w:rsid w:val="002A304C"/>
    <w:rsid w:val="002A31E7"/>
    <w:rsid w:val="002A3922"/>
    <w:rsid w:val="002A394D"/>
    <w:rsid w:val="002A3C40"/>
    <w:rsid w:val="002A4665"/>
    <w:rsid w:val="002A6241"/>
    <w:rsid w:val="002B0795"/>
    <w:rsid w:val="002B232C"/>
    <w:rsid w:val="002B34BB"/>
    <w:rsid w:val="002B3A9F"/>
    <w:rsid w:val="002B57C8"/>
    <w:rsid w:val="002D6040"/>
    <w:rsid w:val="002D7221"/>
    <w:rsid w:val="002D7AEE"/>
    <w:rsid w:val="002E023F"/>
    <w:rsid w:val="002E6CC9"/>
    <w:rsid w:val="002F078A"/>
    <w:rsid w:val="002F154D"/>
    <w:rsid w:val="002F271A"/>
    <w:rsid w:val="002F4ABF"/>
    <w:rsid w:val="002F5D82"/>
    <w:rsid w:val="003031C5"/>
    <w:rsid w:val="0030322B"/>
    <w:rsid w:val="00303DB8"/>
    <w:rsid w:val="003041C9"/>
    <w:rsid w:val="0030467D"/>
    <w:rsid w:val="00304DC9"/>
    <w:rsid w:val="00305AFD"/>
    <w:rsid w:val="00305B0D"/>
    <w:rsid w:val="00306B67"/>
    <w:rsid w:val="0031087C"/>
    <w:rsid w:val="00310DF8"/>
    <w:rsid w:val="00313B7B"/>
    <w:rsid w:val="0032305B"/>
    <w:rsid w:val="003241D6"/>
    <w:rsid w:val="00324DDE"/>
    <w:rsid w:val="00325BC7"/>
    <w:rsid w:val="00326236"/>
    <w:rsid w:val="00327C04"/>
    <w:rsid w:val="0033132D"/>
    <w:rsid w:val="003321CE"/>
    <w:rsid w:val="00333498"/>
    <w:rsid w:val="00336801"/>
    <w:rsid w:val="00340635"/>
    <w:rsid w:val="003414AB"/>
    <w:rsid w:val="00346BCA"/>
    <w:rsid w:val="00347B0A"/>
    <w:rsid w:val="00350CDD"/>
    <w:rsid w:val="003518D4"/>
    <w:rsid w:val="00352878"/>
    <w:rsid w:val="00352C78"/>
    <w:rsid w:val="00353796"/>
    <w:rsid w:val="00354004"/>
    <w:rsid w:val="0035437F"/>
    <w:rsid w:val="00354F51"/>
    <w:rsid w:val="00362576"/>
    <w:rsid w:val="0036381B"/>
    <w:rsid w:val="00364468"/>
    <w:rsid w:val="00364E6A"/>
    <w:rsid w:val="00371D5A"/>
    <w:rsid w:val="00372982"/>
    <w:rsid w:val="00374CAB"/>
    <w:rsid w:val="003860ED"/>
    <w:rsid w:val="003879DC"/>
    <w:rsid w:val="003901F6"/>
    <w:rsid w:val="00391024"/>
    <w:rsid w:val="00391FDD"/>
    <w:rsid w:val="0039505E"/>
    <w:rsid w:val="00396E39"/>
    <w:rsid w:val="00397F6B"/>
    <w:rsid w:val="003A63D1"/>
    <w:rsid w:val="003A6415"/>
    <w:rsid w:val="003B0943"/>
    <w:rsid w:val="003B1153"/>
    <w:rsid w:val="003B2B91"/>
    <w:rsid w:val="003B3F9D"/>
    <w:rsid w:val="003B6642"/>
    <w:rsid w:val="003C0230"/>
    <w:rsid w:val="003C06DE"/>
    <w:rsid w:val="003C0742"/>
    <w:rsid w:val="003C20E2"/>
    <w:rsid w:val="003C6E8E"/>
    <w:rsid w:val="003D2E06"/>
    <w:rsid w:val="003D57EE"/>
    <w:rsid w:val="003E6F00"/>
    <w:rsid w:val="003F02F2"/>
    <w:rsid w:val="003F4462"/>
    <w:rsid w:val="003F4C98"/>
    <w:rsid w:val="003F5A42"/>
    <w:rsid w:val="003F5F22"/>
    <w:rsid w:val="003F604E"/>
    <w:rsid w:val="003F6FB0"/>
    <w:rsid w:val="003F7473"/>
    <w:rsid w:val="003F7CB9"/>
    <w:rsid w:val="004023FA"/>
    <w:rsid w:val="0040436F"/>
    <w:rsid w:val="004043EF"/>
    <w:rsid w:val="0040478B"/>
    <w:rsid w:val="004048C4"/>
    <w:rsid w:val="00407A7E"/>
    <w:rsid w:val="00407A8C"/>
    <w:rsid w:val="00407AFA"/>
    <w:rsid w:val="00412700"/>
    <w:rsid w:val="00414055"/>
    <w:rsid w:val="00414B9F"/>
    <w:rsid w:val="00415B25"/>
    <w:rsid w:val="00420756"/>
    <w:rsid w:val="00420C65"/>
    <w:rsid w:val="00422238"/>
    <w:rsid w:val="004234CD"/>
    <w:rsid w:val="004239B0"/>
    <w:rsid w:val="00424284"/>
    <w:rsid w:val="00425076"/>
    <w:rsid w:val="0042521C"/>
    <w:rsid w:val="004256FE"/>
    <w:rsid w:val="00426CEC"/>
    <w:rsid w:val="00426EFB"/>
    <w:rsid w:val="00427CFB"/>
    <w:rsid w:val="004317EA"/>
    <w:rsid w:val="0043665D"/>
    <w:rsid w:val="00436F38"/>
    <w:rsid w:val="0043789C"/>
    <w:rsid w:val="004407D0"/>
    <w:rsid w:val="00440F01"/>
    <w:rsid w:val="00445437"/>
    <w:rsid w:val="00445F6D"/>
    <w:rsid w:val="00446B98"/>
    <w:rsid w:val="00447A99"/>
    <w:rsid w:val="004549F6"/>
    <w:rsid w:val="00454F21"/>
    <w:rsid w:val="0045542E"/>
    <w:rsid w:val="00457BEB"/>
    <w:rsid w:val="00465A78"/>
    <w:rsid w:val="00466700"/>
    <w:rsid w:val="004747D5"/>
    <w:rsid w:val="00480EDD"/>
    <w:rsid w:val="0048166A"/>
    <w:rsid w:val="00483184"/>
    <w:rsid w:val="00483CA4"/>
    <w:rsid w:val="00492B71"/>
    <w:rsid w:val="004A1DFA"/>
    <w:rsid w:val="004A2BC9"/>
    <w:rsid w:val="004A3EF1"/>
    <w:rsid w:val="004A3F91"/>
    <w:rsid w:val="004A62D0"/>
    <w:rsid w:val="004A6672"/>
    <w:rsid w:val="004B538E"/>
    <w:rsid w:val="004B650D"/>
    <w:rsid w:val="004C2004"/>
    <w:rsid w:val="004C2281"/>
    <w:rsid w:val="004C4356"/>
    <w:rsid w:val="004C54E0"/>
    <w:rsid w:val="004C7D05"/>
    <w:rsid w:val="004D0609"/>
    <w:rsid w:val="004D09B3"/>
    <w:rsid w:val="004D288C"/>
    <w:rsid w:val="004D69DB"/>
    <w:rsid w:val="004D6E1E"/>
    <w:rsid w:val="004E2873"/>
    <w:rsid w:val="004E5C53"/>
    <w:rsid w:val="004F0865"/>
    <w:rsid w:val="004F1EBE"/>
    <w:rsid w:val="004F2081"/>
    <w:rsid w:val="004F3614"/>
    <w:rsid w:val="004F45BF"/>
    <w:rsid w:val="004F5CAF"/>
    <w:rsid w:val="004F6355"/>
    <w:rsid w:val="004F78EF"/>
    <w:rsid w:val="00501CCC"/>
    <w:rsid w:val="00503114"/>
    <w:rsid w:val="00505BC1"/>
    <w:rsid w:val="00507C3D"/>
    <w:rsid w:val="00511ABB"/>
    <w:rsid w:val="005145CE"/>
    <w:rsid w:val="00522147"/>
    <w:rsid w:val="00524E4A"/>
    <w:rsid w:val="0052777A"/>
    <w:rsid w:val="00530346"/>
    <w:rsid w:val="0054317F"/>
    <w:rsid w:val="00544A71"/>
    <w:rsid w:val="00544A9E"/>
    <w:rsid w:val="005450BF"/>
    <w:rsid w:val="005460B6"/>
    <w:rsid w:val="00553060"/>
    <w:rsid w:val="00555BD8"/>
    <w:rsid w:val="0055779B"/>
    <w:rsid w:val="00560C0B"/>
    <w:rsid w:val="00561E84"/>
    <w:rsid w:val="00562660"/>
    <w:rsid w:val="00563D50"/>
    <w:rsid w:val="0056677F"/>
    <w:rsid w:val="00573F07"/>
    <w:rsid w:val="00577687"/>
    <w:rsid w:val="00581D70"/>
    <w:rsid w:val="00583A0F"/>
    <w:rsid w:val="00586E4B"/>
    <w:rsid w:val="00587B20"/>
    <w:rsid w:val="0059037F"/>
    <w:rsid w:val="00595FAF"/>
    <w:rsid w:val="00597403"/>
    <w:rsid w:val="005978CD"/>
    <w:rsid w:val="005A1106"/>
    <w:rsid w:val="005A2B92"/>
    <w:rsid w:val="005A3708"/>
    <w:rsid w:val="005A5A2F"/>
    <w:rsid w:val="005A7736"/>
    <w:rsid w:val="005B170B"/>
    <w:rsid w:val="005B278F"/>
    <w:rsid w:val="005B3B52"/>
    <w:rsid w:val="005B49FF"/>
    <w:rsid w:val="005C0880"/>
    <w:rsid w:val="005C10DD"/>
    <w:rsid w:val="005C2C0F"/>
    <w:rsid w:val="005C3062"/>
    <w:rsid w:val="005C3BB5"/>
    <w:rsid w:val="005D0263"/>
    <w:rsid w:val="005D17F0"/>
    <w:rsid w:val="005D3CFD"/>
    <w:rsid w:val="005D46AC"/>
    <w:rsid w:val="005D516D"/>
    <w:rsid w:val="005E372E"/>
    <w:rsid w:val="005E50FD"/>
    <w:rsid w:val="005E72CB"/>
    <w:rsid w:val="005E784C"/>
    <w:rsid w:val="005E7965"/>
    <w:rsid w:val="005F0E52"/>
    <w:rsid w:val="005F1C33"/>
    <w:rsid w:val="005F5A5B"/>
    <w:rsid w:val="005F6679"/>
    <w:rsid w:val="00603326"/>
    <w:rsid w:val="006043C9"/>
    <w:rsid w:val="00606BC7"/>
    <w:rsid w:val="00613405"/>
    <w:rsid w:val="0061581F"/>
    <w:rsid w:val="00621CC8"/>
    <w:rsid w:val="006276B7"/>
    <w:rsid w:val="006315EA"/>
    <w:rsid w:val="00632AFF"/>
    <w:rsid w:val="0063348E"/>
    <w:rsid w:val="00635F61"/>
    <w:rsid w:val="00642AE8"/>
    <w:rsid w:val="0064363D"/>
    <w:rsid w:val="0064487F"/>
    <w:rsid w:val="00646298"/>
    <w:rsid w:val="00647064"/>
    <w:rsid w:val="006472AC"/>
    <w:rsid w:val="0064753B"/>
    <w:rsid w:val="00647996"/>
    <w:rsid w:val="006502B3"/>
    <w:rsid w:val="00650B34"/>
    <w:rsid w:val="006615D5"/>
    <w:rsid w:val="00662A72"/>
    <w:rsid w:val="00663F0B"/>
    <w:rsid w:val="00665255"/>
    <w:rsid w:val="0066592A"/>
    <w:rsid w:val="00666133"/>
    <w:rsid w:val="00666664"/>
    <w:rsid w:val="00667CA8"/>
    <w:rsid w:val="006715CE"/>
    <w:rsid w:val="00672743"/>
    <w:rsid w:val="00673EC1"/>
    <w:rsid w:val="006753F4"/>
    <w:rsid w:val="00676F22"/>
    <w:rsid w:val="00677A43"/>
    <w:rsid w:val="006801E6"/>
    <w:rsid w:val="00683BBA"/>
    <w:rsid w:val="0068436B"/>
    <w:rsid w:val="00684F61"/>
    <w:rsid w:val="00690F15"/>
    <w:rsid w:val="00691CA2"/>
    <w:rsid w:val="00691FC2"/>
    <w:rsid w:val="00693E0C"/>
    <w:rsid w:val="00694923"/>
    <w:rsid w:val="00694D96"/>
    <w:rsid w:val="006A38E0"/>
    <w:rsid w:val="006A410E"/>
    <w:rsid w:val="006A4900"/>
    <w:rsid w:val="006A6950"/>
    <w:rsid w:val="006A7786"/>
    <w:rsid w:val="006B0AE9"/>
    <w:rsid w:val="006B13FB"/>
    <w:rsid w:val="006B1885"/>
    <w:rsid w:val="006B21F6"/>
    <w:rsid w:val="006B4045"/>
    <w:rsid w:val="006B66B5"/>
    <w:rsid w:val="006B7422"/>
    <w:rsid w:val="006C06BE"/>
    <w:rsid w:val="006C46C1"/>
    <w:rsid w:val="006D01D1"/>
    <w:rsid w:val="006D1929"/>
    <w:rsid w:val="006D1E5C"/>
    <w:rsid w:val="006D442D"/>
    <w:rsid w:val="006D4AD6"/>
    <w:rsid w:val="006D7293"/>
    <w:rsid w:val="006E213B"/>
    <w:rsid w:val="006F06E9"/>
    <w:rsid w:val="006F3CCC"/>
    <w:rsid w:val="00704388"/>
    <w:rsid w:val="007067F5"/>
    <w:rsid w:val="00706D74"/>
    <w:rsid w:val="00710A96"/>
    <w:rsid w:val="00711B0F"/>
    <w:rsid w:val="00713A4E"/>
    <w:rsid w:val="00714715"/>
    <w:rsid w:val="00714E40"/>
    <w:rsid w:val="00722E1C"/>
    <w:rsid w:val="00723655"/>
    <w:rsid w:val="00723AFF"/>
    <w:rsid w:val="00725374"/>
    <w:rsid w:val="0072540A"/>
    <w:rsid w:val="007276C4"/>
    <w:rsid w:val="00730D75"/>
    <w:rsid w:val="00733C4B"/>
    <w:rsid w:val="00734639"/>
    <w:rsid w:val="007348C0"/>
    <w:rsid w:val="00736250"/>
    <w:rsid w:val="007425AB"/>
    <w:rsid w:val="00745035"/>
    <w:rsid w:val="007456EF"/>
    <w:rsid w:val="00745DDC"/>
    <w:rsid w:val="0074699F"/>
    <w:rsid w:val="00747ECF"/>
    <w:rsid w:val="00750191"/>
    <w:rsid w:val="007514E1"/>
    <w:rsid w:val="00752456"/>
    <w:rsid w:val="007542B7"/>
    <w:rsid w:val="0075455A"/>
    <w:rsid w:val="00760AE8"/>
    <w:rsid w:val="00760BDC"/>
    <w:rsid w:val="0076197E"/>
    <w:rsid w:val="007653B9"/>
    <w:rsid w:val="00766C08"/>
    <w:rsid w:val="0077160C"/>
    <w:rsid w:val="007734C8"/>
    <w:rsid w:val="00773C43"/>
    <w:rsid w:val="00774637"/>
    <w:rsid w:val="00777D11"/>
    <w:rsid w:val="007830B7"/>
    <w:rsid w:val="007836B3"/>
    <w:rsid w:val="00787938"/>
    <w:rsid w:val="00787A14"/>
    <w:rsid w:val="007901B2"/>
    <w:rsid w:val="00791032"/>
    <w:rsid w:val="0079335F"/>
    <w:rsid w:val="00795CF7"/>
    <w:rsid w:val="00796523"/>
    <w:rsid w:val="007A1450"/>
    <w:rsid w:val="007A4432"/>
    <w:rsid w:val="007A5CFC"/>
    <w:rsid w:val="007B3954"/>
    <w:rsid w:val="007B4883"/>
    <w:rsid w:val="007B511C"/>
    <w:rsid w:val="007B52E4"/>
    <w:rsid w:val="007B6722"/>
    <w:rsid w:val="007C5733"/>
    <w:rsid w:val="007D2B4A"/>
    <w:rsid w:val="007D675B"/>
    <w:rsid w:val="007D6D51"/>
    <w:rsid w:val="007D7F9B"/>
    <w:rsid w:val="007E17FD"/>
    <w:rsid w:val="007E4836"/>
    <w:rsid w:val="007F20A9"/>
    <w:rsid w:val="007F2124"/>
    <w:rsid w:val="007F508B"/>
    <w:rsid w:val="007F51A7"/>
    <w:rsid w:val="007F6027"/>
    <w:rsid w:val="007F635B"/>
    <w:rsid w:val="007F6F38"/>
    <w:rsid w:val="008013B8"/>
    <w:rsid w:val="00801A31"/>
    <w:rsid w:val="00801DB9"/>
    <w:rsid w:val="00802011"/>
    <w:rsid w:val="008053B8"/>
    <w:rsid w:val="0080698F"/>
    <w:rsid w:val="0080762A"/>
    <w:rsid w:val="00807835"/>
    <w:rsid w:val="00811835"/>
    <w:rsid w:val="0081300F"/>
    <w:rsid w:val="00813BCE"/>
    <w:rsid w:val="00814801"/>
    <w:rsid w:val="0082165A"/>
    <w:rsid w:val="00822B1C"/>
    <w:rsid w:val="00822E34"/>
    <w:rsid w:val="0082456F"/>
    <w:rsid w:val="00826461"/>
    <w:rsid w:val="008278A5"/>
    <w:rsid w:val="00834F05"/>
    <w:rsid w:val="00835E9D"/>
    <w:rsid w:val="00840634"/>
    <w:rsid w:val="0084145B"/>
    <w:rsid w:val="00843374"/>
    <w:rsid w:val="00843393"/>
    <w:rsid w:val="008477D0"/>
    <w:rsid w:val="00850E61"/>
    <w:rsid w:val="0085186B"/>
    <w:rsid w:val="0085307D"/>
    <w:rsid w:val="0085335D"/>
    <w:rsid w:val="00854E8C"/>
    <w:rsid w:val="00856023"/>
    <w:rsid w:val="008569A8"/>
    <w:rsid w:val="008606AC"/>
    <w:rsid w:val="0087115A"/>
    <w:rsid w:val="00871885"/>
    <w:rsid w:val="00873BF0"/>
    <w:rsid w:val="0087466F"/>
    <w:rsid w:val="008758E6"/>
    <w:rsid w:val="00875D1A"/>
    <w:rsid w:val="00877779"/>
    <w:rsid w:val="008833BA"/>
    <w:rsid w:val="00883AD4"/>
    <w:rsid w:val="00885978"/>
    <w:rsid w:val="00885F02"/>
    <w:rsid w:val="00892B2B"/>
    <w:rsid w:val="0089308F"/>
    <w:rsid w:val="00895F7D"/>
    <w:rsid w:val="00897AE5"/>
    <w:rsid w:val="008A0F88"/>
    <w:rsid w:val="008A1E42"/>
    <w:rsid w:val="008A5351"/>
    <w:rsid w:val="008B0F48"/>
    <w:rsid w:val="008B0FBF"/>
    <w:rsid w:val="008B19E4"/>
    <w:rsid w:val="008B4563"/>
    <w:rsid w:val="008B4E3E"/>
    <w:rsid w:val="008C7127"/>
    <w:rsid w:val="008C780D"/>
    <w:rsid w:val="008D2348"/>
    <w:rsid w:val="008E173C"/>
    <w:rsid w:val="008E1BC8"/>
    <w:rsid w:val="008E25C2"/>
    <w:rsid w:val="008E48A6"/>
    <w:rsid w:val="008E61BC"/>
    <w:rsid w:val="008E7DF8"/>
    <w:rsid w:val="008F2169"/>
    <w:rsid w:val="008F2446"/>
    <w:rsid w:val="008F2985"/>
    <w:rsid w:val="008F598D"/>
    <w:rsid w:val="008F5AAB"/>
    <w:rsid w:val="008F7A5A"/>
    <w:rsid w:val="00903586"/>
    <w:rsid w:val="00905896"/>
    <w:rsid w:val="009060FE"/>
    <w:rsid w:val="00907DC5"/>
    <w:rsid w:val="00910648"/>
    <w:rsid w:val="00910AFB"/>
    <w:rsid w:val="00912815"/>
    <w:rsid w:val="00914071"/>
    <w:rsid w:val="009207A0"/>
    <w:rsid w:val="009208BC"/>
    <w:rsid w:val="00921351"/>
    <w:rsid w:val="00922AC8"/>
    <w:rsid w:val="00922AE3"/>
    <w:rsid w:val="009230E1"/>
    <w:rsid w:val="00924950"/>
    <w:rsid w:val="009268A9"/>
    <w:rsid w:val="00926E37"/>
    <w:rsid w:val="00936A3E"/>
    <w:rsid w:val="0094356F"/>
    <w:rsid w:val="0094726B"/>
    <w:rsid w:val="00947343"/>
    <w:rsid w:val="0095222B"/>
    <w:rsid w:val="009540EC"/>
    <w:rsid w:val="00955476"/>
    <w:rsid w:val="0095730B"/>
    <w:rsid w:val="00964ED5"/>
    <w:rsid w:val="0096652C"/>
    <w:rsid w:val="00967F0B"/>
    <w:rsid w:val="009803DB"/>
    <w:rsid w:val="009819BB"/>
    <w:rsid w:val="00985156"/>
    <w:rsid w:val="0098652B"/>
    <w:rsid w:val="00986EFE"/>
    <w:rsid w:val="009920E6"/>
    <w:rsid w:val="00995BE2"/>
    <w:rsid w:val="009A1084"/>
    <w:rsid w:val="009A3921"/>
    <w:rsid w:val="009A5570"/>
    <w:rsid w:val="009A6440"/>
    <w:rsid w:val="009A6DA1"/>
    <w:rsid w:val="009B0ECF"/>
    <w:rsid w:val="009B108D"/>
    <w:rsid w:val="009B5A61"/>
    <w:rsid w:val="009B615D"/>
    <w:rsid w:val="009C0DCE"/>
    <w:rsid w:val="009C0EBC"/>
    <w:rsid w:val="009C171E"/>
    <w:rsid w:val="009C34E9"/>
    <w:rsid w:val="009C3B6D"/>
    <w:rsid w:val="009C4668"/>
    <w:rsid w:val="009C6FA5"/>
    <w:rsid w:val="009C785C"/>
    <w:rsid w:val="009D0E86"/>
    <w:rsid w:val="009D14B3"/>
    <w:rsid w:val="009D1F32"/>
    <w:rsid w:val="009D43E3"/>
    <w:rsid w:val="009E40B4"/>
    <w:rsid w:val="009E4884"/>
    <w:rsid w:val="009E4E1F"/>
    <w:rsid w:val="009E537F"/>
    <w:rsid w:val="009E6C5A"/>
    <w:rsid w:val="009E7A09"/>
    <w:rsid w:val="009F0591"/>
    <w:rsid w:val="009F17CE"/>
    <w:rsid w:val="009F23B9"/>
    <w:rsid w:val="009F27B9"/>
    <w:rsid w:val="009F5403"/>
    <w:rsid w:val="009F624D"/>
    <w:rsid w:val="009F6692"/>
    <w:rsid w:val="009F6E3A"/>
    <w:rsid w:val="00A0139D"/>
    <w:rsid w:val="00A03755"/>
    <w:rsid w:val="00A03A7A"/>
    <w:rsid w:val="00A03C8A"/>
    <w:rsid w:val="00A048C9"/>
    <w:rsid w:val="00A105B2"/>
    <w:rsid w:val="00A1129F"/>
    <w:rsid w:val="00A131B3"/>
    <w:rsid w:val="00A14D01"/>
    <w:rsid w:val="00A16E5D"/>
    <w:rsid w:val="00A1721D"/>
    <w:rsid w:val="00A241F9"/>
    <w:rsid w:val="00A30CE1"/>
    <w:rsid w:val="00A30F54"/>
    <w:rsid w:val="00A3284D"/>
    <w:rsid w:val="00A32A02"/>
    <w:rsid w:val="00A33092"/>
    <w:rsid w:val="00A333BC"/>
    <w:rsid w:val="00A35A8A"/>
    <w:rsid w:val="00A36E05"/>
    <w:rsid w:val="00A37204"/>
    <w:rsid w:val="00A4317D"/>
    <w:rsid w:val="00A432EC"/>
    <w:rsid w:val="00A45187"/>
    <w:rsid w:val="00A45FED"/>
    <w:rsid w:val="00A506E8"/>
    <w:rsid w:val="00A5091A"/>
    <w:rsid w:val="00A5113A"/>
    <w:rsid w:val="00A5349C"/>
    <w:rsid w:val="00A53852"/>
    <w:rsid w:val="00A55886"/>
    <w:rsid w:val="00A6080F"/>
    <w:rsid w:val="00A62899"/>
    <w:rsid w:val="00A63073"/>
    <w:rsid w:val="00A6385E"/>
    <w:rsid w:val="00A64C88"/>
    <w:rsid w:val="00A677AB"/>
    <w:rsid w:val="00A71F20"/>
    <w:rsid w:val="00A76558"/>
    <w:rsid w:val="00A81817"/>
    <w:rsid w:val="00A8444F"/>
    <w:rsid w:val="00A863AC"/>
    <w:rsid w:val="00A86456"/>
    <w:rsid w:val="00A94500"/>
    <w:rsid w:val="00A95308"/>
    <w:rsid w:val="00A96196"/>
    <w:rsid w:val="00AA0B5F"/>
    <w:rsid w:val="00AA1324"/>
    <w:rsid w:val="00AA1EA2"/>
    <w:rsid w:val="00AC4870"/>
    <w:rsid w:val="00AC5B4D"/>
    <w:rsid w:val="00AC7C7C"/>
    <w:rsid w:val="00AD1C27"/>
    <w:rsid w:val="00AD34B3"/>
    <w:rsid w:val="00AD3541"/>
    <w:rsid w:val="00AD788E"/>
    <w:rsid w:val="00AE1971"/>
    <w:rsid w:val="00AE3AA0"/>
    <w:rsid w:val="00AE5012"/>
    <w:rsid w:val="00AE5689"/>
    <w:rsid w:val="00AE632D"/>
    <w:rsid w:val="00AE6728"/>
    <w:rsid w:val="00AF0164"/>
    <w:rsid w:val="00AF474A"/>
    <w:rsid w:val="00AF4AB0"/>
    <w:rsid w:val="00AF4DDA"/>
    <w:rsid w:val="00B007AB"/>
    <w:rsid w:val="00B01509"/>
    <w:rsid w:val="00B020EE"/>
    <w:rsid w:val="00B05407"/>
    <w:rsid w:val="00B067AF"/>
    <w:rsid w:val="00B0682E"/>
    <w:rsid w:val="00B14AD4"/>
    <w:rsid w:val="00B209D8"/>
    <w:rsid w:val="00B22DB3"/>
    <w:rsid w:val="00B249E0"/>
    <w:rsid w:val="00B25148"/>
    <w:rsid w:val="00B26914"/>
    <w:rsid w:val="00B26FE9"/>
    <w:rsid w:val="00B35E06"/>
    <w:rsid w:val="00B41B65"/>
    <w:rsid w:val="00B42441"/>
    <w:rsid w:val="00B42E07"/>
    <w:rsid w:val="00B4359E"/>
    <w:rsid w:val="00B44674"/>
    <w:rsid w:val="00B461C6"/>
    <w:rsid w:val="00B46F24"/>
    <w:rsid w:val="00B516A7"/>
    <w:rsid w:val="00B52FB5"/>
    <w:rsid w:val="00B64B0C"/>
    <w:rsid w:val="00B71A59"/>
    <w:rsid w:val="00B729CA"/>
    <w:rsid w:val="00B72CE2"/>
    <w:rsid w:val="00B735C7"/>
    <w:rsid w:val="00B73B7D"/>
    <w:rsid w:val="00B75A56"/>
    <w:rsid w:val="00B75A61"/>
    <w:rsid w:val="00B83468"/>
    <w:rsid w:val="00B8535B"/>
    <w:rsid w:val="00B90DD5"/>
    <w:rsid w:val="00B9196A"/>
    <w:rsid w:val="00B91E39"/>
    <w:rsid w:val="00B92207"/>
    <w:rsid w:val="00B94E20"/>
    <w:rsid w:val="00B95290"/>
    <w:rsid w:val="00B96D2A"/>
    <w:rsid w:val="00BA0368"/>
    <w:rsid w:val="00BA24CE"/>
    <w:rsid w:val="00BA444E"/>
    <w:rsid w:val="00BA4826"/>
    <w:rsid w:val="00BB0027"/>
    <w:rsid w:val="00BB1101"/>
    <w:rsid w:val="00BB36E6"/>
    <w:rsid w:val="00BB579D"/>
    <w:rsid w:val="00BB6C65"/>
    <w:rsid w:val="00BB74FC"/>
    <w:rsid w:val="00BB793D"/>
    <w:rsid w:val="00BC2C38"/>
    <w:rsid w:val="00BC564A"/>
    <w:rsid w:val="00BC5AE8"/>
    <w:rsid w:val="00BC5D30"/>
    <w:rsid w:val="00BC679B"/>
    <w:rsid w:val="00BD247D"/>
    <w:rsid w:val="00BD391E"/>
    <w:rsid w:val="00BD398D"/>
    <w:rsid w:val="00BD6959"/>
    <w:rsid w:val="00BD7C1F"/>
    <w:rsid w:val="00BE33B6"/>
    <w:rsid w:val="00BE68C0"/>
    <w:rsid w:val="00BE6E9C"/>
    <w:rsid w:val="00BF0866"/>
    <w:rsid w:val="00BF0AFD"/>
    <w:rsid w:val="00BF0C12"/>
    <w:rsid w:val="00BF1316"/>
    <w:rsid w:val="00BF449E"/>
    <w:rsid w:val="00C003A4"/>
    <w:rsid w:val="00C02007"/>
    <w:rsid w:val="00C03DD5"/>
    <w:rsid w:val="00C058DC"/>
    <w:rsid w:val="00C07B40"/>
    <w:rsid w:val="00C126E7"/>
    <w:rsid w:val="00C139F5"/>
    <w:rsid w:val="00C1446C"/>
    <w:rsid w:val="00C169B1"/>
    <w:rsid w:val="00C22A18"/>
    <w:rsid w:val="00C268CC"/>
    <w:rsid w:val="00C30B2D"/>
    <w:rsid w:val="00C33299"/>
    <w:rsid w:val="00C33ED8"/>
    <w:rsid w:val="00C3480E"/>
    <w:rsid w:val="00C34DB9"/>
    <w:rsid w:val="00C354BE"/>
    <w:rsid w:val="00C41440"/>
    <w:rsid w:val="00C44A19"/>
    <w:rsid w:val="00C46773"/>
    <w:rsid w:val="00C46AF5"/>
    <w:rsid w:val="00C52A5C"/>
    <w:rsid w:val="00C53979"/>
    <w:rsid w:val="00C57992"/>
    <w:rsid w:val="00C6482F"/>
    <w:rsid w:val="00C6793E"/>
    <w:rsid w:val="00C67D8B"/>
    <w:rsid w:val="00C70EAB"/>
    <w:rsid w:val="00C72D23"/>
    <w:rsid w:val="00C77A7A"/>
    <w:rsid w:val="00C81DC2"/>
    <w:rsid w:val="00C84AEC"/>
    <w:rsid w:val="00C851E7"/>
    <w:rsid w:val="00C85CF9"/>
    <w:rsid w:val="00C874B3"/>
    <w:rsid w:val="00C87828"/>
    <w:rsid w:val="00C900D3"/>
    <w:rsid w:val="00C90B92"/>
    <w:rsid w:val="00CA500D"/>
    <w:rsid w:val="00CA6781"/>
    <w:rsid w:val="00CA7F18"/>
    <w:rsid w:val="00CB0E00"/>
    <w:rsid w:val="00CB4153"/>
    <w:rsid w:val="00CB598F"/>
    <w:rsid w:val="00CB63D5"/>
    <w:rsid w:val="00CB7797"/>
    <w:rsid w:val="00CB79BB"/>
    <w:rsid w:val="00CB7C8D"/>
    <w:rsid w:val="00CC09D8"/>
    <w:rsid w:val="00CC30D4"/>
    <w:rsid w:val="00CC3BAD"/>
    <w:rsid w:val="00CC473A"/>
    <w:rsid w:val="00CC4E6F"/>
    <w:rsid w:val="00CD2C48"/>
    <w:rsid w:val="00CD6670"/>
    <w:rsid w:val="00CE1DC2"/>
    <w:rsid w:val="00CE3E2D"/>
    <w:rsid w:val="00CE582E"/>
    <w:rsid w:val="00CE6548"/>
    <w:rsid w:val="00CE6638"/>
    <w:rsid w:val="00CF05C5"/>
    <w:rsid w:val="00CF0C19"/>
    <w:rsid w:val="00CF178A"/>
    <w:rsid w:val="00CF4A97"/>
    <w:rsid w:val="00D00A85"/>
    <w:rsid w:val="00D00B18"/>
    <w:rsid w:val="00D00EBC"/>
    <w:rsid w:val="00D041BA"/>
    <w:rsid w:val="00D0577B"/>
    <w:rsid w:val="00D07F76"/>
    <w:rsid w:val="00D07F9B"/>
    <w:rsid w:val="00D13E5D"/>
    <w:rsid w:val="00D14C51"/>
    <w:rsid w:val="00D15CFA"/>
    <w:rsid w:val="00D165F8"/>
    <w:rsid w:val="00D24548"/>
    <w:rsid w:val="00D25B9B"/>
    <w:rsid w:val="00D26DEF"/>
    <w:rsid w:val="00D35E37"/>
    <w:rsid w:val="00D379BA"/>
    <w:rsid w:val="00D4245C"/>
    <w:rsid w:val="00D436CF"/>
    <w:rsid w:val="00D44F3C"/>
    <w:rsid w:val="00D45F00"/>
    <w:rsid w:val="00D470FA"/>
    <w:rsid w:val="00D52531"/>
    <w:rsid w:val="00D528F9"/>
    <w:rsid w:val="00D532C7"/>
    <w:rsid w:val="00D53CED"/>
    <w:rsid w:val="00D6049C"/>
    <w:rsid w:val="00D608FD"/>
    <w:rsid w:val="00D6338E"/>
    <w:rsid w:val="00D637DB"/>
    <w:rsid w:val="00D67DC5"/>
    <w:rsid w:val="00D71314"/>
    <w:rsid w:val="00D72FA2"/>
    <w:rsid w:val="00D74D0D"/>
    <w:rsid w:val="00D75A98"/>
    <w:rsid w:val="00D766B1"/>
    <w:rsid w:val="00D82542"/>
    <w:rsid w:val="00D87F1A"/>
    <w:rsid w:val="00D9118F"/>
    <w:rsid w:val="00D91859"/>
    <w:rsid w:val="00DA2657"/>
    <w:rsid w:val="00DA40F8"/>
    <w:rsid w:val="00DA492D"/>
    <w:rsid w:val="00DA4D57"/>
    <w:rsid w:val="00DA5865"/>
    <w:rsid w:val="00DB5878"/>
    <w:rsid w:val="00DB7A5D"/>
    <w:rsid w:val="00DC2DDB"/>
    <w:rsid w:val="00DC327C"/>
    <w:rsid w:val="00DC51F0"/>
    <w:rsid w:val="00DD04F3"/>
    <w:rsid w:val="00DD4B43"/>
    <w:rsid w:val="00DD5B2D"/>
    <w:rsid w:val="00DE3FAF"/>
    <w:rsid w:val="00DE4F23"/>
    <w:rsid w:val="00DE6698"/>
    <w:rsid w:val="00DE7588"/>
    <w:rsid w:val="00DE7BAF"/>
    <w:rsid w:val="00DF0788"/>
    <w:rsid w:val="00DF4027"/>
    <w:rsid w:val="00DF5E22"/>
    <w:rsid w:val="00DF5FD1"/>
    <w:rsid w:val="00DF6D99"/>
    <w:rsid w:val="00E00EFD"/>
    <w:rsid w:val="00E027C7"/>
    <w:rsid w:val="00E04242"/>
    <w:rsid w:val="00E07958"/>
    <w:rsid w:val="00E10FFA"/>
    <w:rsid w:val="00E128FE"/>
    <w:rsid w:val="00E141F4"/>
    <w:rsid w:val="00E14E7E"/>
    <w:rsid w:val="00E15547"/>
    <w:rsid w:val="00E161CE"/>
    <w:rsid w:val="00E231DF"/>
    <w:rsid w:val="00E23A5F"/>
    <w:rsid w:val="00E24F76"/>
    <w:rsid w:val="00E2750C"/>
    <w:rsid w:val="00E305D6"/>
    <w:rsid w:val="00E30702"/>
    <w:rsid w:val="00E33DD0"/>
    <w:rsid w:val="00E347B6"/>
    <w:rsid w:val="00E3525C"/>
    <w:rsid w:val="00E408B9"/>
    <w:rsid w:val="00E42566"/>
    <w:rsid w:val="00E46D5E"/>
    <w:rsid w:val="00E472FE"/>
    <w:rsid w:val="00E543B6"/>
    <w:rsid w:val="00E5462C"/>
    <w:rsid w:val="00E54B95"/>
    <w:rsid w:val="00E56332"/>
    <w:rsid w:val="00E5728A"/>
    <w:rsid w:val="00E5755F"/>
    <w:rsid w:val="00E643FF"/>
    <w:rsid w:val="00E65D21"/>
    <w:rsid w:val="00E6640A"/>
    <w:rsid w:val="00E66F36"/>
    <w:rsid w:val="00E71959"/>
    <w:rsid w:val="00E7680D"/>
    <w:rsid w:val="00E76D43"/>
    <w:rsid w:val="00E82097"/>
    <w:rsid w:val="00E86709"/>
    <w:rsid w:val="00E9003B"/>
    <w:rsid w:val="00E90B11"/>
    <w:rsid w:val="00E911E3"/>
    <w:rsid w:val="00E92AB7"/>
    <w:rsid w:val="00E95357"/>
    <w:rsid w:val="00E97DB7"/>
    <w:rsid w:val="00EA09DE"/>
    <w:rsid w:val="00EA138C"/>
    <w:rsid w:val="00EA1670"/>
    <w:rsid w:val="00EB37F5"/>
    <w:rsid w:val="00EB4044"/>
    <w:rsid w:val="00EB536C"/>
    <w:rsid w:val="00EB6BC7"/>
    <w:rsid w:val="00EC1C26"/>
    <w:rsid w:val="00EC1E5E"/>
    <w:rsid w:val="00EC2624"/>
    <w:rsid w:val="00EC2DB3"/>
    <w:rsid w:val="00EC3EE2"/>
    <w:rsid w:val="00EC4248"/>
    <w:rsid w:val="00EC6033"/>
    <w:rsid w:val="00EC62C7"/>
    <w:rsid w:val="00EC7580"/>
    <w:rsid w:val="00ED1236"/>
    <w:rsid w:val="00ED72B6"/>
    <w:rsid w:val="00EE41D0"/>
    <w:rsid w:val="00EE6366"/>
    <w:rsid w:val="00EE683A"/>
    <w:rsid w:val="00EE6F43"/>
    <w:rsid w:val="00EF00E5"/>
    <w:rsid w:val="00EF4E98"/>
    <w:rsid w:val="00F07F86"/>
    <w:rsid w:val="00F1371A"/>
    <w:rsid w:val="00F1563A"/>
    <w:rsid w:val="00F209B0"/>
    <w:rsid w:val="00F225D6"/>
    <w:rsid w:val="00F2269B"/>
    <w:rsid w:val="00F24748"/>
    <w:rsid w:val="00F2782C"/>
    <w:rsid w:val="00F27ECB"/>
    <w:rsid w:val="00F32950"/>
    <w:rsid w:val="00F33A3E"/>
    <w:rsid w:val="00F3543E"/>
    <w:rsid w:val="00F35FF4"/>
    <w:rsid w:val="00F3662A"/>
    <w:rsid w:val="00F415C2"/>
    <w:rsid w:val="00F41BC0"/>
    <w:rsid w:val="00F440CA"/>
    <w:rsid w:val="00F44D46"/>
    <w:rsid w:val="00F47D89"/>
    <w:rsid w:val="00F50B05"/>
    <w:rsid w:val="00F51D94"/>
    <w:rsid w:val="00F51F7A"/>
    <w:rsid w:val="00F52862"/>
    <w:rsid w:val="00F53176"/>
    <w:rsid w:val="00F57D47"/>
    <w:rsid w:val="00F60647"/>
    <w:rsid w:val="00F62E9F"/>
    <w:rsid w:val="00F642E0"/>
    <w:rsid w:val="00F668A6"/>
    <w:rsid w:val="00F700D3"/>
    <w:rsid w:val="00F71156"/>
    <w:rsid w:val="00F726D9"/>
    <w:rsid w:val="00F737DD"/>
    <w:rsid w:val="00F7723D"/>
    <w:rsid w:val="00F80613"/>
    <w:rsid w:val="00F81796"/>
    <w:rsid w:val="00F819A4"/>
    <w:rsid w:val="00F81EAD"/>
    <w:rsid w:val="00F8208E"/>
    <w:rsid w:val="00F823B2"/>
    <w:rsid w:val="00F835AC"/>
    <w:rsid w:val="00F8495E"/>
    <w:rsid w:val="00F84AEF"/>
    <w:rsid w:val="00F850FE"/>
    <w:rsid w:val="00F861C5"/>
    <w:rsid w:val="00F90EB3"/>
    <w:rsid w:val="00F924C7"/>
    <w:rsid w:val="00F931CA"/>
    <w:rsid w:val="00F932D7"/>
    <w:rsid w:val="00F93328"/>
    <w:rsid w:val="00F936F5"/>
    <w:rsid w:val="00FA2D73"/>
    <w:rsid w:val="00FA41E1"/>
    <w:rsid w:val="00FA4B80"/>
    <w:rsid w:val="00FA6838"/>
    <w:rsid w:val="00FB16A4"/>
    <w:rsid w:val="00FB4124"/>
    <w:rsid w:val="00FB48F7"/>
    <w:rsid w:val="00FB513C"/>
    <w:rsid w:val="00FB61AB"/>
    <w:rsid w:val="00FC0CF0"/>
    <w:rsid w:val="00FC44D0"/>
    <w:rsid w:val="00FC4F42"/>
    <w:rsid w:val="00FC61B9"/>
    <w:rsid w:val="00FD1AAB"/>
    <w:rsid w:val="00FD37E2"/>
    <w:rsid w:val="00FD5895"/>
    <w:rsid w:val="00FD6C74"/>
    <w:rsid w:val="00FE24E9"/>
    <w:rsid w:val="00FE56F1"/>
    <w:rsid w:val="00FE62F7"/>
    <w:rsid w:val="00FF5AC0"/>
    <w:rsid w:val="00FF645D"/>
    <w:rsid w:val="00FF699B"/>
    <w:rsid w:val="00FF7670"/>
    <w:rsid w:val="0BB23EDE"/>
    <w:rsid w:val="0C201AE0"/>
    <w:rsid w:val="0C5E2163"/>
    <w:rsid w:val="0FB49B66"/>
    <w:rsid w:val="12508F18"/>
    <w:rsid w:val="181A08CB"/>
    <w:rsid w:val="1F6974AC"/>
    <w:rsid w:val="25531B98"/>
    <w:rsid w:val="2DDF760C"/>
    <w:rsid w:val="37EF07EC"/>
    <w:rsid w:val="3CE65425"/>
    <w:rsid w:val="3D35842D"/>
    <w:rsid w:val="3EEE5043"/>
    <w:rsid w:val="4A269DBB"/>
    <w:rsid w:val="60CE95A6"/>
    <w:rsid w:val="684AD815"/>
    <w:rsid w:val="7B8F8D7A"/>
    <w:rsid w:val="7FF2474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DBE997"/>
  <w15:chartTrackingRefBased/>
  <w15:docId w15:val="{AA6D4679-79FD-4665-84BF-65DB46DD4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IC" w:eastAsia="Times New Roman" w:hAnsi="VIC"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uiPriority="99"/>
    <w:lsdException w:name="List Table 7 Colorful Accent 5" w:uiPriority="99"/>
    <w:lsdException w:name="List Table 1 Light Accent 6" w:uiPriority="99"/>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F"/>
    <w:pPr>
      <w:spacing w:before="120" w:after="120"/>
    </w:pPr>
  </w:style>
  <w:style w:type="paragraph" w:styleId="Heading1">
    <w:name w:val="heading 1"/>
    <w:basedOn w:val="ListParagraph"/>
    <w:next w:val="Normal"/>
    <w:link w:val="Heading1Char"/>
    <w:qFormat/>
    <w:rsid w:val="00AA1324"/>
    <w:pPr>
      <w:keepNext/>
      <w:spacing w:before="720" w:after="240"/>
      <w:ind w:left="0"/>
      <w:outlineLvl w:val="0"/>
    </w:pPr>
    <w:rPr>
      <w:rFonts w:cs="Arial"/>
      <w:b/>
      <w:color w:val="003F72"/>
      <w:sz w:val="34"/>
      <w:szCs w:val="34"/>
      <w:lang w:val="en-AU"/>
    </w:rPr>
  </w:style>
  <w:style w:type="paragraph" w:styleId="Heading2">
    <w:name w:val="heading 2"/>
    <w:basedOn w:val="Normal"/>
    <w:next w:val="Normal"/>
    <w:link w:val="Heading2Char"/>
    <w:unhideWhenUsed/>
    <w:qFormat/>
    <w:rsid w:val="006B21F6"/>
    <w:pPr>
      <w:keepNext/>
      <w:keepLines/>
      <w:spacing w:before="240" w:after="240"/>
      <w:outlineLvl w:val="1"/>
    </w:pPr>
    <w:rPr>
      <w:rFonts w:eastAsiaTheme="majorEastAsia" w:cstheme="majorBidi"/>
      <w:b/>
      <w:bCs/>
      <w:lang w:val="en-AU"/>
    </w:rPr>
  </w:style>
  <w:style w:type="paragraph" w:styleId="Heading3">
    <w:name w:val="heading 3"/>
    <w:basedOn w:val="Heading2"/>
    <w:next w:val="Normal"/>
    <w:link w:val="Heading3Char"/>
    <w:unhideWhenUsed/>
    <w:qFormat/>
    <w:rsid w:val="006B21F6"/>
    <w:pPr>
      <w:spacing w:before="160" w:after="160"/>
      <w:outlineLvl w:val="2"/>
    </w:pPr>
    <w:rPr>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398D"/>
    <w:pPr>
      <w:spacing w:after="240"/>
    </w:pPr>
    <w:rPr>
      <w:b/>
      <w:color w:val="003F72"/>
      <w:sz w:val="28"/>
      <w:szCs w:val="24"/>
    </w:rPr>
  </w:style>
  <w:style w:type="character" w:customStyle="1" w:styleId="TabletextChar">
    <w:name w:val="Table text Char"/>
    <w:basedOn w:val="DefaultParagraphFont"/>
    <w:link w:val="Tabletext"/>
    <w:uiPriority w:val="3"/>
    <w:rsid w:val="000074E0"/>
    <w:rPr>
      <w:rFonts w:cs="Arial"/>
      <w:lang w:val="en-AU"/>
    </w:rPr>
  </w:style>
  <w:style w:type="paragraph" w:styleId="Footer">
    <w:name w:val="footer"/>
    <w:basedOn w:val="Normal"/>
    <w:link w:val="FooterChar"/>
    <w:uiPriority w:val="99"/>
    <w:rsid w:val="00253D04"/>
    <w:pPr>
      <w:tabs>
        <w:tab w:val="center" w:pos="4680"/>
        <w:tab w:val="right" w:pos="9360"/>
      </w:tabs>
    </w:pPr>
  </w:style>
  <w:style w:type="character" w:customStyle="1" w:styleId="Heading3Char">
    <w:name w:val="Heading 3 Char"/>
    <w:basedOn w:val="DefaultParagraphFont"/>
    <w:link w:val="Heading3"/>
    <w:rsid w:val="006B21F6"/>
    <w:rPr>
      <w:rFonts w:eastAsiaTheme="majorEastAsia" w:cstheme="majorBidi"/>
      <w:b/>
      <w:bCs/>
      <w:sz w:val="18"/>
      <w:szCs w:val="18"/>
      <w:lang w:val="en-AU"/>
    </w:rPr>
  </w:style>
  <w:style w:type="character" w:customStyle="1" w:styleId="FooterChar">
    <w:name w:val="Footer Char"/>
    <w:basedOn w:val="DefaultParagraphFont"/>
    <w:link w:val="Footer"/>
    <w:uiPriority w:val="99"/>
    <w:rsid w:val="00253D04"/>
    <w:rPr>
      <w:rFonts w:ascii="Arial" w:hAnsi="Arial"/>
      <w:sz w:val="24"/>
      <w:szCs w:val="24"/>
      <w:lang w:val="en-AU"/>
    </w:rPr>
  </w:style>
  <w:style w:type="character" w:styleId="PageNumber">
    <w:name w:val="page number"/>
    <w:basedOn w:val="DefaultParagraphFont"/>
  </w:style>
  <w:style w:type="paragraph" w:customStyle="1" w:styleId="Heading2numbered">
    <w:name w:val="Heading 2 (numbered)"/>
    <w:basedOn w:val="Heading2"/>
    <w:next w:val="Normal"/>
    <w:qFormat/>
    <w:rsid w:val="00353796"/>
    <w:pPr>
      <w:numPr>
        <w:ilvl w:val="1"/>
        <w:numId w:val="2"/>
      </w:numPr>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Title">
    <w:name w:val="Title"/>
    <w:next w:val="Normal"/>
    <w:link w:val="TitleChar"/>
    <w:qFormat/>
    <w:rsid w:val="00583A0F"/>
    <w:pPr>
      <w:spacing w:before="240" w:after="480"/>
    </w:pPr>
    <w:rPr>
      <w:rFonts w:cs="Arial"/>
      <w:b/>
      <w:caps/>
      <w:color w:val="003F72"/>
      <w:sz w:val="24"/>
      <w:szCs w:val="24"/>
      <w:lang w:val="en-AU"/>
    </w:rPr>
  </w:style>
  <w:style w:type="character" w:customStyle="1" w:styleId="HeaderChar">
    <w:name w:val="Header Char"/>
    <w:link w:val="Header"/>
    <w:uiPriority w:val="99"/>
    <w:rsid w:val="00BD398D"/>
    <w:rPr>
      <w:b/>
      <w:color w:val="003F72"/>
      <w:sz w:val="28"/>
      <w:szCs w:val="24"/>
    </w:rPr>
  </w:style>
  <w:style w:type="paragraph" w:customStyle="1" w:styleId="DPIheader">
    <w:name w:val="DPI header"/>
    <w:basedOn w:val="Normal"/>
    <w:semiHidden/>
    <w:qFormat/>
    <w:rsid w:val="002D7221"/>
    <w:rPr>
      <w:rFonts w:cs="Calibri"/>
      <w:b/>
      <w:color w:val="003366"/>
      <w:sz w:val="26"/>
    </w:rPr>
  </w:style>
  <w:style w:type="paragraph" w:customStyle="1" w:styleId="DPIcoverpagetext">
    <w:name w:val="DPI cover page text"/>
    <w:basedOn w:val="DPIheader"/>
    <w:semiHidden/>
    <w:qFormat/>
    <w:rsid w:val="002D7221"/>
    <w:rPr>
      <w:color w:val="140F06"/>
      <w:sz w:val="20"/>
    </w:rPr>
  </w:style>
  <w:style w:type="paragraph" w:customStyle="1" w:styleId="DPInumberedlist">
    <w:name w:val="DPI numbered list"/>
    <w:basedOn w:val="Normal"/>
    <w:semiHidden/>
    <w:qFormat/>
    <w:rsid w:val="002D7221"/>
    <w:pPr>
      <w:numPr>
        <w:numId w:val="1"/>
      </w:numPr>
      <w:spacing w:after="60"/>
      <w:contextualSpacing/>
    </w:pPr>
    <w:rPr>
      <w:rFonts w:ascii="Calibri" w:hAnsi="Calibri" w:cs="Calibri"/>
      <w:color w:val="140F06"/>
      <w:sz w:val="23"/>
    </w:rPr>
  </w:style>
  <w:style w:type="paragraph" w:customStyle="1" w:styleId="DPInumberedlist2">
    <w:name w:val="DPI numbered list 2"/>
    <w:basedOn w:val="Normal"/>
    <w:semiHidden/>
    <w:rsid w:val="002D7221"/>
    <w:pPr>
      <w:numPr>
        <w:ilvl w:val="1"/>
        <w:numId w:val="1"/>
      </w:numPr>
    </w:pPr>
    <w:rPr>
      <w:rFonts w:ascii="Calibri" w:hAnsi="Calibri" w:cs="Calibri"/>
      <w:sz w:val="23"/>
    </w:rPr>
  </w:style>
  <w:style w:type="paragraph" w:customStyle="1" w:styleId="DPIPreparedbytext">
    <w:name w:val="DPI Prepared by text"/>
    <w:basedOn w:val="DPIcoverpagetext"/>
    <w:semiHidden/>
    <w:qFormat/>
    <w:rsid w:val="002D7221"/>
    <w:pPr>
      <w:spacing w:after="0"/>
      <w:contextualSpacing/>
    </w:pPr>
  </w:style>
  <w:style w:type="paragraph" w:customStyle="1" w:styleId="Heading3numbered">
    <w:name w:val="Heading 3 (numbered)"/>
    <w:basedOn w:val="Heading3"/>
    <w:next w:val="Normal"/>
    <w:qFormat/>
    <w:rsid w:val="00353796"/>
    <w:pPr>
      <w:numPr>
        <w:ilvl w:val="2"/>
        <w:numId w:val="2"/>
      </w:numPr>
    </w:pPr>
  </w:style>
  <w:style w:type="character" w:customStyle="1" w:styleId="TitleChar">
    <w:name w:val="Title Char"/>
    <w:link w:val="Title"/>
    <w:locked/>
    <w:rsid w:val="00583A0F"/>
    <w:rPr>
      <w:rFonts w:cs="Arial"/>
      <w:b/>
      <w:caps/>
      <w:color w:val="003F72"/>
      <w:sz w:val="24"/>
      <w:szCs w:val="24"/>
      <w:lang w:val="en-AU"/>
    </w:rPr>
  </w:style>
  <w:style w:type="paragraph" w:styleId="Revision">
    <w:name w:val="Revision"/>
    <w:hidden/>
    <w:uiPriority w:val="99"/>
    <w:semiHidden/>
    <w:rsid w:val="00511ABB"/>
    <w:rPr>
      <w:rFonts w:ascii="Arial" w:hAnsi="Arial"/>
      <w:sz w:val="24"/>
      <w:szCs w:val="24"/>
      <w:lang w:val="en-AU"/>
    </w:rPr>
  </w:style>
  <w:style w:type="table" w:styleId="TableGrid">
    <w:name w:val="Table Grid"/>
    <w:aliases w:val="DJCS table 1"/>
    <w:basedOn w:val="TableNormal"/>
    <w:uiPriority w:val="59"/>
    <w:rsid w:val="00CC4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B21F6"/>
    <w:rPr>
      <w:rFonts w:eastAsiaTheme="majorEastAsia" w:cstheme="majorBidi"/>
      <w:b/>
      <w:bCs/>
      <w:lang w:val="en-AU"/>
    </w:rPr>
  </w:style>
  <w:style w:type="character" w:styleId="Hyperlink">
    <w:name w:val="Hyperlink"/>
    <w:uiPriority w:val="99"/>
    <w:rsid w:val="00BF0866"/>
    <w:rPr>
      <w:color w:val="003F72"/>
      <w:u w:val="single"/>
    </w:rPr>
  </w:style>
  <w:style w:type="character" w:customStyle="1" w:styleId="Mention1">
    <w:name w:val="Mention1"/>
    <w:basedOn w:val="DefaultParagraphFont"/>
    <w:uiPriority w:val="99"/>
    <w:semiHidden/>
    <w:unhideWhenUsed/>
    <w:rsid w:val="0064487F"/>
    <w:rPr>
      <w:color w:val="2B579A"/>
      <w:shd w:val="clear" w:color="auto" w:fill="E6E6E6"/>
    </w:rPr>
  </w:style>
  <w:style w:type="paragraph" w:customStyle="1" w:styleId="Tabletext">
    <w:name w:val="Table text"/>
    <w:link w:val="TabletextChar"/>
    <w:uiPriority w:val="3"/>
    <w:rsid w:val="000074E0"/>
    <w:pPr>
      <w:spacing w:before="60" w:after="60" w:line="240" w:lineRule="atLeast"/>
    </w:pPr>
    <w:rPr>
      <w:rFonts w:cs="Arial"/>
      <w:lang w:val="en-AU"/>
    </w:rPr>
  </w:style>
  <w:style w:type="character" w:customStyle="1" w:styleId="Heading1Char">
    <w:name w:val="Heading 1 Char"/>
    <w:basedOn w:val="DefaultParagraphFont"/>
    <w:link w:val="Heading1"/>
    <w:rsid w:val="00AA1324"/>
    <w:rPr>
      <w:rFonts w:cs="Arial"/>
      <w:b/>
      <w:color w:val="003F72"/>
      <w:sz w:val="34"/>
      <w:szCs w:val="34"/>
      <w:lang w:val="en-AU"/>
    </w:rPr>
  </w:style>
  <w:style w:type="character" w:styleId="PlaceholderText">
    <w:name w:val="Placeholder Text"/>
    <w:basedOn w:val="DefaultParagraphFont"/>
    <w:uiPriority w:val="67"/>
    <w:semiHidden/>
    <w:rsid w:val="007F635B"/>
    <w:rPr>
      <w:color w:val="808080"/>
    </w:rPr>
  </w:style>
  <w:style w:type="character" w:customStyle="1" w:styleId="UnresolvedMention1">
    <w:name w:val="Unresolved Mention1"/>
    <w:basedOn w:val="DefaultParagraphFont"/>
    <w:uiPriority w:val="99"/>
    <w:semiHidden/>
    <w:unhideWhenUsed/>
    <w:rsid w:val="00665255"/>
    <w:rPr>
      <w:color w:val="605E5C"/>
      <w:shd w:val="clear" w:color="auto" w:fill="E1DFDD"/>
    </w:rPr>
  </w:style>
  <w:style w:type="paragraph" w:styleId="ListParagraph">
    <w:name w:val="List Paragraph"/>
    <w:basedOn w:val="Normal"/>
    <w:uiPriority w:val="34"/>
    <w:qFormat/>
    <w:rsid w:val="000A2EDC"/>
    <w:pPr>
      <w:ind w:left="720"/>
      <w:contextualSpacing/>
    </w:pPr>
  </w:style>
  <w:style w:type="table" w:styleId="GridTable6Colorful">
    <w:name w:val="Grid Table 6 Colorful"/>
    <w:basedOn w:val="TableNormal"/>
    <w:uiPriority w:val="46"/>
    <w:rsid w:val="001508C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1numbered">
    <w:name w:val="Heading 1 (numbered)"/>
    <w:basedOn w:val="Heading1"/>
    <w:next w:val="Normal"/>
    <w:qFormat/>
    <w:rsid w:val="000B431A"/>
    <w:pPr>
      <w:numPr>
        <w:numId w:val="2"/>
      </w:numPr>
    </w:pPr>
  </w:style>
  <w:style w:type="table" w:customStyle="1" w:styleId="CEstandardtable">
    <w:name w:val="C&amp;E standard table"/>
    <w:basedOn w:val="TableNormal"/>
    <w:uiPriority w:val="99"/>
    <w:rsid w:val="00374CAB"/>
    <w:tblPr>
      <w:tblStyleRowBandSize w:val="1"/>
      <w:tblBorders>
        <w:top w:val="single" w:sz="4" w:space="0" w:color="003F72"/>
        <w:bottom w:val="single" w:sz="4" w:space="0" w:color="003F72"/>
      </w:tblBorders>
    </w:tblPr>
    <w:tblStylePr w:type="firstRow">
      <w:rPr>
        <w:b/>
      </w:rPr>
      <w:tblPr/>
      <w:trPr>
        <w:tblHeader/>
      </w:trPr>
      <w:tcPr>
        <w:tcBorders>
          <w:bottom w:val="single" w:sz="4" w:space="0" w:color="003F72"/>
        </w:tcBorders>
        <w:shd w:val="clear" w:color="auto" w:fill="E7E6E6"/>
        <w:vAlign w:val="center"/>
      </w:tcPr>
    </w:tblStylePr>
    <w:tblStylePr w:type="firstCol">
      <w:rPr>
        <w:b/>
      </w:rPr>
      <w:tblPr/>
      <w:tcPr>
        <w:shd w:val="clear" w:color="auto" w:fill="E7E6E6"/>
      </w:tcPr>
    </w:tblStylePr>
    <w:tblStylePr w:type="band1Horz">
      <w:tblPr/>
      <w:tcPr>
        <w:tcBorders>
          <w:top w:val="single" w:sz="4" w:space="0" w:color="003F72"/>
          <w:bottom w:val="single" w:sz="4" w:space="0" w:color="003F72"/>
        </w:tcBorders>
      </w:tcPr>
    </w:tblStylePr>
    <w:tblStylePr w:type="band2Horz">
      <w:tblPr/>
      <w:tcPr>
        <w:tcBorders>
          <w:top w:val="single" w:sz="4" w:space="0" w:color="003F72"/>
          <w:bottom w:val="single" w:sz="4" w:space="0" w:color="003F72"/>
        </w:tcBorders>
      </w:tcPr>
    </w:tblStylePr>
  </w:style>
  <w:style w:type="paragraph" w:styleId="Caption">
    <w:name w:val="caption"/>
    <w:basedOn w:val="Normal"/>
    <w:next w:val="Normal"/>
    <w:unhideWhenUsed/>
    <w:qFormat/>
    <w:rsid w:val="00B067AF"/>
    <w:pPr>
      <w:spacing w:before="200" w:after="0"/>
    </w:pPr>
    <w:rPr>
      <w:b/>
      <w:bCs/>
      <w:i/>
      <w:iCs/>
      <w:color w:val="44546A" w:themeColor="text2"/>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tel:1300%20372%20842"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epa.vic.gov.au/report-pollution/reporting-pollutio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1300%20372%2084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6d3a7d7-5bbf-4e15-8086-1a83efe325b1" xsi:nil="true"/>
    <lcf76f155ced4ddcb4097134ff3c332f xmlns="9ba959f9-8d16-4376-9a39-3a97225b8b59">
      <Terms xmlns="http://schemas.microsoft.com/office/infopath/2007/PartnerControls"/>
    </lcf76f155ced4ddcb4097134ff3c332f>
    <Comms xmlns="9ba959f9-8d16-4376-9a39-3a97225b8b59" xsi:nil="true"/>
    <Partner xmlns="9ba959f9-8d16-4376-9a39-3a97225b8b59" xsi:nil="true"/>
    <EPAcontact xmlns="9ba959f9-8d16-4376-9a39-3a97225b8b59">
      <UserInfo>
        <DisplayName/>
        <AccountId xsi:nil="true"/>
        <AccountType/>
      </UserInfo>
    </EPAcontact>
    <Image xmlns="9ba959f9-8d16-4376-9a39-3a97225b8b59">
      <Url xsi:nil="true"/>
      <Description xsi:nil="true"/>
    </Image>
    <SharedWithUsers xmlns="abffff2a-593d-4540-b068-21db321d87be">
      <UserInfo>
        <DisplayName>Thomas Harper</DisplayName>
        <AccountId>772</AccountId>
        <AccountType/>
      </UserInfo>
      <UserInfo>
        <DisplayName>Jesse Fletcher</DisplayName>
        <AccountId>19</AccountId>
        <AccountType/>
      </UserInfo>
      <UserInfo>
        <DisplayName>Emma Forehan</DisplayName>
        <AccountId>42</AccountId>
        <AccountType/>
      </UserInfo>
      <UserInfo>
        <DisplayName>Samantha Dalton</DisplayName>
        <AccountId>1261</AccountId>
        <AccountType/>
      </UserInfo>
      <UserInfo>
        <DisplayName>Adam Owen</DisplayName>
        <AccountId>26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F629B23B43C843B611A570B03619AC" ma:contentTypeVersion="22" ma:contentTypeDescription="Create a new document." ma:contentTypeScope="" ma:versionID="93b0c505ef42f1859d76dcadb2dc4298">
  <xsd:schema xmlns:xsd="http://www.w3.org/2001/XMLSchema" xmlns:xs="http://www.w3.org/2001/XMLSchema" xmlns:p="http://schemas.microsoft.com/office/2006/metadata/properties" xmlns:ns1="http://schemas.microsoft.com/sharepoint/v3" xmlns:ns2="9ba959f9-8d16-4376-9a39-3a97225b8b59" xmlns:ns3="abffff2a-593d-4540-b068-21db321d87be" xmlns:ns4="a6d3a7d7-5bbf-4e15-8086-1a83efe325b1" targetNamespace="http://schemas.microsoft.com/office/2006/metadata/properties" ma:root="true" ma:fieldsID="dfac48bb3062b5f73c6edbd5edb39d04" ns1:_="" ns2:_="" ns3:_="" ns4:_="">
    <xsd:import namespace="http://schemas.microsoft.com/sharepoint/v3"/>
    <xsd:import namespace="9ba959f9-8d16-4376-9a39-3a97225b8b59"/>
    <xsd:import namespace="abffff2a-593d-4540-b068-21db321d87be"/>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Image" minOccurs="0"/>
                <xsd:element ref="ns3:SharedWithUsers" minOccurs="0"/>
                <xsd:element ref="ns3:SharedWithDetails" minOccurs="0"/>
                <xsd:element ref="ns2:MediaServiceLocation" minOccurs="0"/>
                <xsd:element ref="ns2:MediaLengthInSeconds" minOccurs="0"/>
                <xsd:element ref="ns2:Comms" minOccurs="0"/>
                <xsd:element ref="ns2:Partner" minOccurs="0"/>
                <xsd:element ref="ns2:EPAcontact" minOccurs="0"/>
                <xsd:element ref="ns2:lcf76f155ced4ddcb4097134ff3c332f" minOccurs="0"/>
                <xsd:element ref="ns4: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a959f9-8d16-4376-9a39-3a97225b8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Image" ma:index="17"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s" ma:index="22" nillable="true" ma:displayName="Comms" ma:format="Dropdown" ma:internalName="Comms">
      <xsd:simpleType>
        <xsd:restriction base="dms:Choice">
          <xsd:enumeration value="Internal"/>
          <xsd:enumeration value="External"/>
        </xsd:restriction>
      </xsd:simpleType>
    </xsd:element>
    <xsd:element name="Partner" ma:index="23" nillable="true" ma:displayName="Partner" ma:format="Dropdown" ma:internalName="Partner">
      <xsd:simpleType>
        <xsd:restriction base="dms:Text">
          <xsd:maxLength value="255"/>
        </xsd:restriction>
      </xsd:simpleType>
    </xsd:element>
    <xsd:element name="EPAcontact" ma:index="24" nillable="true" ma:displayName="EPA contact" ma:format="Dropdown" ma:list="UserInfo" ma:SharePointGroup="0" ma:internalName="EPA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ffff2a-593d-4540-b068-21db321d87b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eca307cd-2a7a-4c80-9056-df2bbb0b690a}" ma:internalName="TaxCatchAll" ma:showField="CatchAllData" ma:web="abffff2a-593d-4540-b068-21db321d8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7103E-A75B-41FD-A195-425901D19D00}">
  <ds:schemaRefs>
    <ds:schemaRef ds:uri="http://schemas.microsoft.com/office/2006/metadata/properties"/>
    <ds:schemaRef ds:uri="http://schemas.microsoft.com/office/infopath/2007/PartnerControls"/>
    <ds:schemaRef ds:uri="a6d3a7d7-5bbf-4e15-8086-1a83efe325b1"/>
    <ds:schemaRef ds:uri="9ba959f9-8d16-4376-9a39-3a97225b8b59"/>
    <ds:schemaRef ds:uri="abffff2a-593d-4540-b068-21db321d87be"/>
    <ds:schemaRef ds:uri="http://schemas.microsoft.com/sharepoint/v3"/>
  </ds:schemaRefs>
</ds:datastoreItem>
</file>

<file path=customXml/itemProps2.xml><?xml version="1.0" encoding="utf-8"?>
<ds:datastoreItem xmlns:ds="http://schemas.openxmlformats.org/officeDocument/2006/customXml" ds:itemID="{471AE870-724C-4FBD-B1AA-E6B23F83E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a959f9-8d16-4376-9a39-3a97225b8b59"/>
    <ds:schemaRef ds:uri="abffff2a-593d-4540-b068-21db321d87b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F21C54-B676-4C1A-8796-DF02110DA488}">
  <ds:schemaRefs>
    <ds:schemaRef ds:uri="http://schemas.microsoft.com/sharepoint/v3/contenttype/forms"/>
  </ds:schemaRefs>
</ds:datastoreItem>
</file>

<file path=customXml/itemProps4.xml><?xml version="1.0" encoding="utf-8"?>
<ds:datastoreItem xmlns:ds="http://schemas.openxmlformats.org/officeDocument/2006/customXml" ds:itemID="{A64D2AC9-F880-4E7F-8F65-007CE02D1845}">
  <ds:schemaRefs>
    <ds:schemaRef ds:uri="http://schemas.openxmlformats.org/officeDocument/2006/bibliography"/>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Template>
  <TotalTime>4</TotalTime>
  <Pages>2</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[TITLE OF PROJECT]</vt:lpstr>
    </vt:vector>
  </TitlesOfParts>
  <Company>EPA Victoria</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PROJECT]</dc:title>
  <dc:creator>Thomas Harper</dc:creator>
  <cp:lastModifiedBy>Jay</cp:lastModifiedBy>
  <cp:revision>6</cp:revision>
  <cp:lastPrinted>2017-10-25T23:57:00Z</cp:lastPrinted>
  <dcterms:created xsi:type="dcterms:W3CDTF">2023-03-10T07:05:00Z</dcterms:created>
  <dcterms:modified xsi:type="dcterms:W3CDTF">2023-04-03T08:26:00Z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Type">
    <vt:lpwstr>1</vt:lpwstr>
  </property>
  <property fmtid="{D5CDD505-2E9C-101B-9397-08002B2CF9AE}" pid="3" name="ClassificationContentMarkingHeaderFontProps">
    <vt:lpwstr>#000000,10,Calibri</vt:lpwstr>
  </property>
  <property fmtid="{D5CDD505-2E9C-101B-9397-08002B2CF9AE}" pid="4" name="ClassificationContentMarkingHeaderShapeIds">
    <vt:lpwstr>1,2,3</vt:lpwstr>
  </property>
  <property fmtid="{D5CDD505-2E9C-101B-9397-08002B2CF9AE}" pid="5" name="ClassificationContentMarkingHeaderText">
    <vt:lpwstr>OFFICIAL </vt:lpwstr>
  </property>
  <property fmtid="{D5CDD505-2E9C-101B-9397-08002B2CF9AE}" pid="6" name="ContentTypeId">
    <vt:lpwstr>0x010100EBF629B23B43C843B611A570B03619AC</vt:lpwstr>
  </property>
  <property fmtid="{D5CDD505-2E9C-101B-9397-08002B2CF9AE}" pid="7" name="MediaServiceImageTags">
    <vt:lpwstr/>
  </property>
</Properties>
</file>