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F6A2" w14:textId="31862870" w:rsidR="00EE43F3" w:rsidRPr="007E15EB" w:rsidRDefault="00EE43F3" w:rsidP="008E6DB4">
      <w:pPr>
        <w:pStyle w:val="Heading1"/>
        <w:rPr>
          <w:sz w:val="40"/>
          <w:szCs w:val="40"/>
        </w:rPr>
      </w:pPr>
      <w:bookmarkStart w:id="0" w:name="_Toc229561482"/>
      <w:r w:rsidRPr="007E15EB">
        <w:rPr>
          <w:sz w:val="40"/>
          <w:szCs w:val="40"/>
        </w:rPr>
        <w:t xml:space="preserve">Details of </w:t>
      </w:r>
      <w:r w:rsidR="00C622D4" w:rsidRPr="007E15EB">
        <w:rPr>
          <w:sz w:val="40"/>
          <w:szCs w:val="40"/>
        </w:rPr>
        <w:t>your application</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20" w:firstRow="1" w:lastRow="0" w:firstColumn="0" w:lastColumn="0" w:noHBand="0" w:noVBand="0"/>
      </w:tblPr>
      <w:tblGrid>
        <w:gridCol w:w="3138"/>
        <w:gridCol w:w="7050"/>
      </w:tblGrid>
      <w:tr w:rsidR="00832A40" w:rsidRPr="00C314B0" w14:paraId="0FD1487D" w14:textId="77777777" w:rsidTr="00AE04B6">
        <w:trPr>
          <w:cantSplit/>
          <w:trHeight w:val="390"/>
        </w:trPr>
        <w:tc>
          <w:tcPr>
            <w:tcW w:w="1540" w:type="pct"/>
            <w:shd w:val="clear" w:color="auto" w:fill="B8D6F9" w:themeFill="text2" w:themeFillTint="33"/>
            <w:vAlign w:val="center"/>
          </w:tcPr>
          <w:p w14:paraId="0A4D47E4" w14:textId="4D32138E" w:rsidR="00832A40" w:rsidRPr="00C314B0" w:rsidRDefault="00147D6C" w:rsidP="00832A40">
            <w:pPr>
              <w:pStyle w:val="TableHeading"/>
              <w:rPr>
                <w:sz w:val="24"/>
                <w:szCs w:val="24"/>
              </w:rPr>
            </w:pPr>
            <w:r w:rsidRPr="00C314B0">
              <w:rPr>
                <w:sz w:val="24"/>
                <w:szCs w:val="24"/>
              </w:rPr>
              <w:t>Permission ID</w:t>
            </w:r>
            <w:r w:rsidR="007D6A27" w:rsidRPr="00C314B0">
              <w:rPr>
                <w:sz w:val="24"/>
                <w:szCs w:val="24"/>
              </w:rPr>
              <w:t xml:space="preserve"> of permit to be renewed</w:t>
            </w:r>
          </w:p>
        </w:tc>
        <w:sdt>
          <w:sdtPr>
            <w:rPr>
              <w:sz w:val="24"/>
            </w:rPr>
            <w:id w:val="1427612345"/>
            <w:placeholder>
              <w:docPart w:val="2A4207A51C0B4A59AF42F19FF2E7634C"/>
            </w:placeholder>
          </w:sdtPr>
          <w:sdtEndPr/>
          <w:sdtContent>
            <w:tc>
              <w:tcPr>
                <w:tcW w:w="3460" w:type="pct"/>
                <w:shd w:val="clear" w:color="auto" w:fill="FFFFFF"/>
              </w:tcPr>
              <w:p w14:paraId="51CBBAFC" w14:textId="163030A4" w:rsidR="00832A40" w:rsidRPr="00C314B0" w:rsidRDefault="00832A40" w:rsidP="008F359F">
                <w:pPr>
                  <w:pStyle w:val="Tablebody"/>
                  <w:rPr>
                    <w:sz w:val="24"/>
                  </w:rPr>
                </w:pPr>
                <w:r w:rsidRPr="00C314B0">
                  <w:rPr>
                    <w:rStyle w:val="PlaceholderText"/>
                    <w:color w:val="505050"/>
                    <w:sz w:val="24"/>
                  </w:rPr>
                  <w:t>Click or tap here to enter text.</w:t>
                </w:r>
              </w:p>
            </w:tc>
          </w:sdtContent>
        </w:sdt>
      </w:tr>
      <w:tr w:rsidR="00A5743A" w:rsidRPr="00C314B0" w14:paraId="3E8D2FAC" w14:textId="77777777" w:rsidTr="00AE04B6">
        <w:trPr>
          <w:cantSplit/>
          <w:trHeight w:val="390"/>
        </w:trPr>
        <w:tc>
          <w:tcPr>
            <w:tcW w:w="1540" w:type="pct"/>
            <w:shd w:val="clear" w:color="auto" w:fill="B8D6F9" w:themeFill="text2" w:themeFillTint="33"/>
            <w:vAlign w:val="center"/>
          </w:tcPr>
          <w:p w14:paraId="28825F15" w14:textId="11D09390" w:rsidR="00A5743A" w:rsidRPr="00C314B0" w:rsidRDefault="00A5743A" w:rsidP="00A5743A">
            <w:pPr>
              <w:pStyle w:val="TableHeading"/>
              <w:rPr>
                <w:sz w:val="24"/>
                <w:szCs w:val="24"/>
              </w:rPr>
            </w:pPr>
            <w:r w:rsidRPr="00C314B0">
              <w:rPr>
                <w:sz w:val="24"/>
                <w:szCs w:val="24"/>
              </w:rPr>
              <w:t>Permission Application ID number</w:t>
            </w:r>
            <w:r w:rsidR="007D6A27" w:rsidRPr="00C314B0">
              <w:rPr>
                <w:sz w:val="24"/>
                <w:szCs w:val="24"/>
              </w:rPr>
              <w:t xml:space="preserve"> (from Portal)</w:t>
            </w:r>
          </w:p>
        </w:tc>
        <w:sdt>
          <w:sdtPr>
            <w:rPr>
              <w:sz w:val="24"/>
            </w:rPr>
            <w:id w:val="723251368"/>
            <w:placeholder>
              <w:docPart w:val="13DC5254DD1D48D3875F4715556A64A8"/>
            </w:placeholder>
          </w:sdtPr>
          <w:sdtEndPr/>
          <w:sdtContent>
            <w:tc>
              <w:tcPr>
                <w:tcW w:w="3460" w:type="pct"/>
                <w:shd w:val="clear" w:color="auto" w:fill="FFFFFF"/>
              </w:tcPr>
              <w:p w14:paraId="2C867D99" w14:textId="39597DA4" w:rsidR="00A5743A" w:rsidRPr="00C314B0" w:rsidRDefault="00A5743A" w:rsidP="00A5743A">
                <w:pPr>
                  <w:pStyle w:val="Tablebody"/>
                  <w:rPr>
                    <w:sz w:val="24"/>
                  </w:rPr>
                </w:pPr>
                <w:r w:rsidRPr="00C314B0">
                  <w:rPr>
                    <w:rStyle w:val="PlaceholderText"/>
                    <w:color w:val="505050"/>
                    <w:sz w:val="24"/>
                  </w:rPr>
                  <w:t>Click or tap here to enter text.</w:t>
                </w:r>
              </w:p>
            </w:tc>
          </w:sdtContent>
        </w:sdt>
      </w:tr>
      <w:tr w:rsidR="007D6A27" w:rsidRPr="00C314B0" w14:paraId="025AC5E9" w14:textId="77777777" w:rsidTr="00AE04B6">
        <w:trPr>
          <w:cantSplit/>
          <w:trHeight w:val="390"/>
        </w:trPr>
        <w:tc>
          <w:tcPr>
            <w:tcW w:w="1540" w:type="pct"/>
            <w:shd w:val="clear" w:color="auto" w:fill="B8D6F9" w:themeFill="text2" w:themeFillTint="33"/>
            <w:vAlign w:val="center"/>
          </w:tcPr>
          <w:p w14:paraId="408C8117" w14:textId="5DE3A76B" w:rsidR="007D6A27" w:rsidRPr="00C314B0" w:rsidRDefault="007D6A27" w:rsidP="007D6A27">
            <w:pPr>
              <w:pStyle w:val="TableHeading"/>
              <w:rPr>
                <w:sz w:val="24"/>
                <w:szCs w:val="24"/>
              </w:rPr>
            </w:pPr>
            <w:r w:rsidRPr="00C314B0">
              <w:rPr>
                <w:sz w:val="24"/>
                <w:szCs w:val="24"/>
              </w:rPr>
              <w:t>Permission Holder name (as listed on existing Permit)</w:t>
            </w:r>
          </w:p>
        </w:tc>
        <w:sdt>
          <w:sdtPr>
            <w:rPr>
              <w:sz w:val="24"/>
            </w:rPr>
            <w:id w:val="520207116"/>
            <w:placeholder>
              <w:docPart w:val="9466E703590E43C3854FBE26F820CF2C"/>
            </w:placeholder>
          </w:sdtPr>
          <w:sdtEndPr/>
          <w:sdtContent>
            <w:tc>
              <w:tcPr>
                <w:tcW w:w="3460" w:type="pct"/>
                <w:shd w:val="clear" w:color="auto" w:fill="FFFFFF"/>
              </w:tcPr>
              <w:p w14:paraId="69411F4D" w14:textId="359BDC31" w:rsidR="007D6A27" w:rsidRPr="00C314B0" w:rsidRDefault="007D6A27" w:rsidP="007D6A27">
                <w:pPr>
                  <w:pStyle w:val="Tablebody"/>
                  <w:rPr>
                    <w:sz w:val="24"/>
                  </w:rPr>
                </w:pPr>
                <w:r w:rsidRPr="00C314B0">
                  <w:rPr>
                    <w:rStyle w:val="PlaceholderText"/>
                    <w:color w:val="242424"/>
                    <w:sz w:val="24"/>
                  </w:rPr>
                  <w:t>Click or tap here to enter text.</w:t>
                </w:r>
              </w:p>
            </w:tc>
          </w:sdtContent>
        </w:sdt>
      </w:tr>
    </w:tbl>
    <w:p w14:paraId="139C3DCD" w14:textId="77777777" w:rsidR="00744426" w:rsidRPr="00C314B0" w:rsidRDefault="00744426">
      <w:pPr>
        <w:spacing w:after="0"/>
        <w:rPr>
          <w:b/>
          <w:bCs/>
          <w:sz w:val="24"/>
        </w:rPr>
      </w:pPr>
    </w:p>
    <w:p w14:paraId="41B2E006" w14:textId="77777777" w:rsidR="00C260FA" w:rsidRPr="00C314B0" w:rsidRDefault="00C260FA">
      <w:pPr>
        <w:spacing w:after="0"/>
        <w:rPr>
          <w:b/>
          <w:bCs/>
          <w:sz w:val="24"/>
        </w:rPr>
      </w:pPr>
    </w:p>
    <w:p w14:paraId="00B495C8" w14:textId="04257F1D" w:rsidR="00F812C4" w:rsidRPr="007E15EB" w:rsidRDefault="00983B48" w:rsidP="007E15EB">
      <w:pPr>
        <w:pStyle w:val="Heading1"/>
        <w:rPr>
          <w:sz w:val="40"/>
          <w:szCs w:val="40"/>
        </w:rPr>
      </w:pPr>
      <w:bookmarkStart w:id="1" w:name="_Toc229561483"/>
      <w:r w:rsidRPr="007E15EB">
        <w:rPr>
          <w:sz w:val="40"/>
          <w:szCs w:val="40"/>
        </w:rPr>
        <w:t>Part 1</w:t>
      </w:r>
      <w:r w:rsidR="00740B59" w:rsidRPr="007E15EB">
        <w:rPr>
          <w:sz w:val="40"/>
          <w:szCs w:val="40"/>
        </w:rPr>
        <w:t xml:space="preserve"> – Circumstances of activity</w:t>
      </w:r>
      <w:bookmarkEnd w:id="1"/>
    </w:p>
    <w:p w14:paraId="6F969FB4" w14:textId="0079B302" w:rsidR="00740B59" w:rsidRPr="00C314B0" w:rsidRDefault="00740B59">
      <w:pPr>
        <w:spacing w:after="0"/>
        <w:rPr>
          <w:b/>
          <w:bCs/>
          <w:sz w:val="24"/>
        </w:rPr>
      </w:pPr>
      <w:r w:rsidRPr="00C314B0">
        <w:rPr>
          <w:rFonts w:eastAsia="VIC" w:cs="VIC"/>
          <w:color w:val="000000" w:themeColor="text1"/>
          <w:sz w:val="24"/>
        </w:rPr>
        <w:t xml:space="preserve">This part of the self-assessment deals with whether the circumstances in which the permit activity is engaged in have changed, which is a prescribed matter to consider before renewing a permit (Prescribed matter 35(a) </w:t>
      </w:r>
      <w:hyperlink r:id="rId10">
        <w:r w:rsidRPr="00C314B0">
          <w:rPr>
            <w:rStyle w:val="Hyperlink"/>
            <w:rFonts w:eastAsia="VIC" w:cs="VIC"/>
            <w:sz w:val="24"/>
          </w:rPr>
          <w:t>Environment Protection Regulations 2021 | legislation.vic.gov.au</w:t>
        </w:r>
      </w:hyperlink>
      <w:r w:rsidRPr="00C314B0">
        <w:rPr>
          <w:rFonts w:eastAsia="VIC" w:cs="VIC"/>
          <w:color w:val="000000" w:themeColor="text1"/>
          <w:sz w:val="24"/>
        </w:rPr>
        <w: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891"/>
        <w:gridCol w:w="3240"/>
        <w:gridCol w:w="1107"/>
        <w:gridCol w:w="3944"/>
      </w:tblGrid>
      <w:tr w:rsidR="00F812C4" w:rsidRPr="00C314B0" w14:paraId="3899E95E" w14:textId="77777777" w:rsidTr="00F218B1">
        <w:trPr>
          <w:trHeight w:val="300"/>
          <w:tblHeader/>
        </w:trPr>
        <w:tc>
          <w:tcPr>
            <w:tcW w:w="1812" w:type="dxa"/>
            <w:shd w:val="clear" w:color="auto" w:fill="B8D6F9" w:themeFill="accent6" w:themeFillTint="33"/>
            <w:tcMar>
              <w:left w:w="105" w:type="dxa"/>
              <w:right w:w="105" w:type="dxa"/>
            </w:tcMar>
          </w:tcPr>
          <w:p w14:paraId="581236CF" w14:textId="77777777" w:rsidR="00F812C4" w:rsidRPr="00C314B0" w:rsidRDefault="00F812C4">
            <w:pPr>
              <w:rPr>
                <w:rFonts w:eastAsia="VIC" w:cs="VIC"/>
                <w:b/>
                <w:bCs/>
                <w:color w:val="000000" w:themeColor="text1"/>
                <w:sz w:val="24"/>
              </w:rPr>
            </w:pPr>
            <w:r w:rsidRPr="00C314B0">
              <w:rPr>
                <w:rFonts w:eastAsia="VIC" w:cs="VIC"/>
                <w:b/>
                <w:bCs/>
                <w:color w:val="000000" w:themeColor="text1"/>
                <w:sz w:val="24"/>
              </w:rPr>
              <w:t>Information</w:t>
            </w:r>
          </w:p>
        </w:tc>
        <w:tc>
          <w:tcPr>
            <w:tcW w:w="3271" w:type="dxa"/>
            <w:shd w:val="clear" w:color="auto" w:fill="B8D6F9" w:themeFill="accent6" w:themeFillTint="33"/>
            <w:tcMar>
              <w:left w:w="105" w:type="dxa"/>
              <w:right w:w="105" w:type="dxa"/>
            </w:tcMar>
          </w:tcPr>
          <w:p w14:paraId="4DCD81AF" w14:textId="77777777" w:rsidR="00F812C4" w:rsidRPr="00C314B0" w:rsidRDefault="00F812C4">
            <w:pPr>
              <w:rPr>
                <w:rFonts w:eastAsia="VIC" w:cs="VIC"/>
                <w:b/>
                <w:bCs/>
                <w:color w:val="000000" w:themeColor="text1"/>
                <w:sz w:val="24"/>
              </w:rPr>
            </w:pPr>
            <w:r w:rsidRPr="00C314B0">
              <w:rPr>
                <w:rFonts w:eastAsia="VIC" w:cs="VIC"/>
                <w:b/>
                <w:bCs/>
                <w:color w:val="000000" w:themeColor="text1"/>
                <w:sz w:val="24"/>
              </w:rPr>
              <w:t>Question</w:t>
            </w:r>
          </w:p>
        </w:tc>
        <w:tc>
          <w:tcPr>
            <w:tcW w:w="1108" w:type="dxa"/>
            <w:shd w:val="clear" w:color="auto" w:fill="B8D6F9" w:themeFill="accent6" w:themeFillTint="33"/>
            <w:tcMar>
              <w:left w:w="105" w:type="dxa"/>
              <w:right w:w="105" w:type="dxa"/>
            </w:tcMar>
            <w:vAlign w:val="center"/>
          </w:tcPr>
          <w:p w14:paraId="5FF4F249" w14:textId="77777777" w:rsidR="00F812C4" w:rsidRPr="00C314B0" w:rsidRDefault="00F812C4" w:rsidP="00F218B1">
            <w:pPr>
              <w:jc w:val="center"/>
              <w:rPr>
                <w:rFonts w:eastAsia="VIC" w:cs="VIC"/>
                <w:b/>
                <w:bCs/>
                <w:color w:val="000000" w:themeColor="text1"/>
                <w:sz w:val="24"/>
              </w:rPr>
            </w:pPr>
            <w:r w:rsidRPr="00C314B0">
              <w:rPr>
                <w:rFonts w:eastAsia="VIC" w:cs="VIC"/>
                <w:b/>
                <w:bCs/>
                <w:color w:val="000000" w:themeColor="text1"/>
                <w:sz w:val="24"/>
              </w:rPr>
              <w:t>Answer</w:t>
            </w:r>
          </w:p>
        </w:tc>
        <w:tc>
          <w:tcPr>
            <w:tcW w:w="3991" w:type="dxa"/>
            <w:shd w:val="clear" w:color="auto" w:fill="B8D6F9" w:themeFill="accent6" w:themeFillTint="33"/>
            <w:tcMar>
              <w:left w:w="105" w:type="dxa"/>
              <w:right w:w="105" w:type="dxa"/>
            </w:tcMar>
          </w:tcPr>
          <w:p w14:paraId="52FFC0F2" w14:textId="77777777" w:rsidR="00F812C4" w:rsidRPr="00C314B0" w:rsidRDefault="00F812C4">
            <w:pPr>
              <w:rPr>
                <w:rFonts w:eastAsia="VIC" w:cs="VIC"/>
                <w:b/>
                <w:bCs/>
                <w:color w:val="000000" w:themeColor="text1"/>
                <w:sz w:val="24"/>
              </w:rPr>
            </w:pPr>
            <w:r w:rsidRPr="00C314B0">
              <w:rPr>
                <w:rFonts w:eastAsia="VIC" w:cs="VIC"/>
                <w:b/>
                <w:bCs/>
                <w:color w:val="000000" w:themeColor="text1"/>
                <w:sz w:val="24"/>
              </w:rPr>
              <w:t>Guidance</w:t>
            </w:r>
          </w:p>
        </w:tc>
      </w:tr>
      <w:tr w:rsidR="00F812C4" w:rsidRPr="00C314B0" w14:paraId="69B86566" w14:textId="77777777" w:rsidTr="00F218B1">
        <w:trPr>
          <w:trHeight w:val="300"/>
        </w:trPr>
        <w:tc>
          <w:tcPr>
            <w:tcW w:w="1812" w:type="dxa"/>
            <w:tcMar>
              <w:left w:w="105" w:type="dxa"/>
              <w:right w:w="105" w:type="dxa"/>
            </w:tcMar>
          </w:tcPr>
          <w:p w14:paraId="039A92BE" w14:textId="77777777" w:rsidR="00F812C4" w:rsidRPr="00C314B0" w:rsidRDefault="00F812C4">
            <w:pPr>
              <w:rPr>
                <w:rFonts w:eastAsia="VIC" w:cs="VIC"/>
                <w:color w:val="000000" w:themeColor="text1"/>
                <w:sz w:val="24"/>
              </w:rPr>
            </w:pPr>
            <w:r w:rsidRPr="00C314B0">
              <w:rPr>
                <w:rFonts w:eastAsia="VIC" w:cs="VIC"/>
                <w:b/>
                <w:bCs/>
                <w:color w:val="000000" w:themeColor="text1"/>
                <w:sz w:val="24"/>
              </w:rPr>
              <w:t>ABN or ACN</w:t>
            </w:r>
          </w:p>
        </w:tc>
        <w:tc>
          <w:tcPr>
            <w:tcW w:w="3271" w:type="dxa"/>
            <w:tcMar>
              <w:left w:w="105" w:type="dxa"/>
              <w:right w:w="105" w:type="dxa"/>
            </w:tcMar>
          </w:tcPr>
          <w:p w14:paraId="5BFC4376" w14:textId="77777777" w:rsidR="00F812C4" w:rsidRPr="00C314B0" w:rsidRDefault="00F812C4">
            <w:pPr>
              <w:rPr>
                <w:rFonts w:eastAsia="VIC" w:cs="VIC"/>
                <w:color w:val="000000" w:themeColor="text1"/>
                <w:sz w:val="24"/>
              </w:rPr>
            </w:pPr>
            <w:r w:rsidRPr="00C314B0">
              <w:rPr>
                <w:rFonts w:eastAsia="VIC" w:cs="VIC"/>
                <w:color w:val="000000" w:themeColor="text1"/>
                <w:sz w:val="24"/>
              </w:rPr>
              <w:t>Is your Australian Business or Company Number the same as on the permit front page?</w:t>
            </w:r>
          </w:p>
        </w:tc>
        <w:tc>
          <w:tcPr>
            <w:tcW w:w="1108" w:type="dxa"/>
            <w:tcMar>
              <w:left w:w="105" w:type="dxa"/>
              <w:right w:w="105" w:type="dxa"/>
            </w:tcMar>
            <w:vAlign w:val="center"/>
          </w:tcPr>
          <w:p w14:paraId="77B4E7CC" w14:textId="7F95E46F" w:rsidR="00F812C4" w:rsidRPr="00C314B0" w:rsidRDefault="005015D3" w:rsidP="00F218B1">
            <w:pPr>
              <w:jc w:val="center"/>
              <w:rPr>
                <w:rFonts w:eastAsia="VIC" w:cs="VIC"/>
                <w:color w:val="000000" w:themeColor="text1"/>
                <w:sz w:val="24"/>
              </w:rPr>
            </w:pPr>
            <w:sdt>
              <w:sdtPr>
                <w:rPr>
                  <w:rFonts w:eastAsia="VIC" w:cs="VIC"/>
                  <w:color w:val="000000" w:themeColor="text1"/>
                  <w:sz w:val="24"/>
                </w:rPr>
                <w:id w:val="329269253"/>
                <w14:checkbox>
                  <w14:checked w14:val="0"/>
                  <w14:checkedState w14:val="2612" w14:font="MS Gothic"/>
                  <w14:uncheckedState w14:val="2610" w14:font="MS Gothic"/>
                </w14:checkbox>
              </w:sdtPr>
              <w:sdtEndPr/>
              <w:sdtContent>
                <w:r w:rsidR="00F812C4"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49A21112" w14:textId="77777777" w:rsidR="00AE04B6" w:rsidRPr="00C314B0" w:rsidRDefault="00AE04B6" w:rsidP="00F218B1">
            <w:pPr>
              <w:jc w:val="center"/>
              <w:rPr>
                <w:rFonts w:eastAsia="VIC" w:cs="VIC"/>
                <w:color w:val="000000" w:themeColor="text1"/>
                <w:sz w:val="24"/>
              </w:rPr>
            </w:pPr>
          </w:p>
          <w:p w14:paraId="4538FBB5" w14:textId="7ACF58FD"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771742388"/>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52C07F54" w14:textId="71BDBCC5" w:rsidR="00F812C4" w:rsidRPr="00C314B0" w:rsidRDefault="00F812C4" w:rsidP="00F218B1">
            <w:pPr>
              <w:jc w:val="center"/>
              <w:rPr>
                <w:rFonts w:eastAsia="VIC" w:cs="VIC"/>
                <w:color w:val="000000" w:themeColor="text1"/>
                <w:sz w:val="24"/>
              </w:rPr>
            </w:pPr>
          </w:p>
        </w:tc>
        <w:tc>
          <w:tcPr>
            <w:tcW w:w="3991" w:type="dxa"/>
            <w:tcMar>
              <w:left w:w="105" w:type="dxa"/>
              <w:right w:w="105" w:type="dxa"/>
            </w:tcMar>
          </w:tcPr>
          <w:p w14:paraId="3DE197DA" w14:textId="77777777" w:rsidR="00F812C4" w:rsidRPr="00C314B0" w:rsidRDefault="00F812C4">
            <w:pPr>
              <w:rPr>
                <w:rFonts w:eastAsia="VIC" w:cs="VIC"/>
                <w:color w:val="000000" w:themeColor="text1"/>
                <w:sz w:val="24"/>
              </w:rPr>
            </w:pPr>
            <w:r w:rsidRPr="00C314B0">
              <w:rPr>
                <w:rFonts w:eastAsia="VIC" w:cs="VIC"/>
                <w:color w:val="000000" w:themeColor="text1"/>
                <w:sz w:val="24"/>
              </w:rPr>
              <w:t>If yes, go to the next question.</w:t>
            </w:r>
          </w:p>
          <w:p w14:paraId="128B53F9" w14:textId="77777777" w:rsidR="00F812C4" w:rsidRPr="00C314B0" w:rsidRDefault="00F812C4">
            <w:pPr>
              <w:rPr>
                <w:rFonts w:eastAsia="VIC" w:cs="VIC"/>
                <w:color w:val="000000" w:themeColor="text1"/>
                <w:sz w:val="24"/>
              </w:rPr>
            </w:pPr>
          </w:p>
          <w:p w14:paraId="06213FC4" w14:textId="77777777" w:rsidR="00F812C4" w:rsidRPr="00C314B0" w:rsidRDefault="00F812C4">
            <w:pPr>
              <w:rPr>
                <w:rFonts w:eastAsia="VIC" w:cs="VIC"/>
                <w:color w:val="000000" w:themeColor="text1"/>
                <w:sz w:val="24"/>
              </w:rPr>
            </w:pPr>
            <w:r w:rsidRPr="00C314B0">
              <w:rPr>
                <w:rFonts w:eastAsia="VIC" w:cs="VIC"/>
                <w:color w:val="000000" w:themeColor="text1"/>
                <w:sz w:val="24"/>
              </w:rPr>
              <w:t>If no, seek pathway advice.</w:t>
            </w:r>
          </w:p>
          <w:p w14:paraId="4498008B" w14:textId="77777777" w:rsidR="00F812C4" w:rsidRPr="00C314B0" w:rsidRDefault="00F812C4">
            <w:pPr>
              <w:rPr>
                <w:rFonts w:eastAsia="VIC" w:cs="VIC"/>
                <w:color w:val="000000" w:themeColor="text1"/>
                <w:sz w:val="24"/>
              </w:rPr>
            </w:pPr>
          </w:p>
          <w:p w14:paraId="1659B322" w14:textId="77777777" w:rsidR="00F812C4" w:rsidRPr="00C314B0" w:rsidRDefault="00F812C4">
            <w:pPr>
              <w:rPr>
                <w:rFonts w:eastAsia="VIC" w:cs="VIC"/>
                <w:color w:val="000000" w:themeColor="text1"/>
                <w:sz w:val="24"/>
              </w:rPr>
            </w:pPr>
            <w:r w:rsidRPr="00C314B0">
              <w:rPr>
                <w:rFonts w:eastAsia="VIC" w:cs="VIC"/>
                <w:color w:val="000000" w:themeColor="text1"/>
                <w:sz w:val="24"/>
              </w:rPr>
              <w:t xml:space="preserve">(Complete a pathway advice request form </w:t>
            </w:r>
            <w:hyperlink r:id="rId11" w:history="1">
              <w:r w:rsidRPr="00C314B0">
                <w:rPr>
                  <w:rStyle w:val="Hyperlink"/>
                  <w:rFonts w:eastAsia="VIC" w:cs="VIC"/>
                  <w:sz w:val="24"/>
                </w:rPr>
                <w:t>Get help finding the right permission | epa.vic.gov.au</w:t>
              </w:r>
            </w:hyperlink>
            <w:r w:rsidRPr="00C314B0">
              <w:rPr>
                <w:rFonts w:eastAsia="VIC" w:cs="VIC"/>
                <w:color w:val="000000" w:themeColor="text1"/>
                <w:sz w:val="24"/>
              </w:rPr>
              <w:t>)</w:t>
            </w:r>
          </w:p>
          <w:p w14:paraId="0A39E2A4" w14:textId="77777777" w:rsidR="00F812C4" w:rsidRPr="00C314B0" w:rsidRDefault="00F812C4">
            <w:pPr>
              <w:rPr>
                <w:rFonts w:eastAsia="VIC" w:cs="VIC"/>
                <w:color w:val="000000" w:themeColor="text1"/>
                <w:sz w:val="24"/>
              </w:rPr>
            </w:pPr>
          </w:p>
        </w:tc>
      </w:tr>
      <w:tr w:rsidR="00AE04B6" w:rsidRPr="00C314B0" w14:paraId="41558DEF" w14:textId="77777777" w:rsidTr="00F218B1">
        <w:trPr>
          <w:trHeight w:val="300"/>
        </w:trPr>
        <w:tc>
          <w:tcPr>
            <w:tcW w:w="1812" w:type="dxa"/>
            <w:tcMar>
              <w:left w:w="105" w:type="dxa"/>
              <w:right w:w="105" w:type="dxa"/>
            </w:tcMar>
          </w:tcPr>
          <w:p w14:paraId="6216E041" w14:textId="77777777" w:rsidR="00AE04B6" w:rsidRPr="00C314B0" w:rsidRDefault="00AE04B6" w:rsidP="00AE04B6">
            <w:pPr>
              <w:rPr>
                <w:rFonts w:eastAsia="VIC" w:cs="VIC"/>
                <w:color w:val="000000" w:themeColor="text1"/>
                <w:sz w:val="24"/>
              </w:rPr>
            </w:pPr>
            <w:r w:rsidRPr="00C314B0">
              <w:rPr>
                <w:rFonts w:eastAsia="VIC" w:cs="VIC"/>
                <w:b/>
                <w:bCs/>
                <w:color w:val="000000" w:themeColor="text1"/>
                <w:sz w:val="24"/>
              </w:rPr>
              <w:t>Activity address</w:t>
            </w:r>
          </w:p>
        </w:tc>
        <w:tc>
          <w:tcPr>
            <w:tcW w:w="3271" w:type="dxa"/>
            <w:tcMar>
              <w:left w:w="105" w:type="dxa"/>
              <w:right w:w="105" w:type="dxa"/>
            </w:tcMar>
          </w:tcPr>
          <w:p w14:paraId="22A61487"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Is the activity address shown on the permit the same as where the activity is occurring?</w:t>
            </w:r>
          </w:p>
        </w:tc>
        <w:tc>
          <w:tcPr>
            <w:tcW w:w="1108" w:type="dxa"/>
            <w:tcMar>
              <w:left w:w="105" w:type="dxa"/>
              <w:right w:w="105" w:type="dxa"/>
            </w:tcMar>
            <w:vAlign w:val="center"/>
          </w:tcPr>
          <w:p w14:paraId="20CF4FBB"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447823446"/>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4C327E51" w14:textId="77777777" w:rsidR="00AE04B6" w:rsidRPr="00C314B0" w:rsidRDefault="00AE04B6" w:rsidP="00F218B1">
            <w:pPr>
              <w:jc w:val="center"/>
              <w:rPr>
                <w:rFonts w:eastAsia="VIC" w:cs="VIC"/>
                <w:color w:val="000000" w:themeColor="text1"/>
                <w:sz w:val="24"/>
              </w:rPr>
            </w:pPr>
          </w:p>
          <w:p w14:paraId="4824CAE8"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469792923"/>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11033F8B" w14:textId="65664E1B" w:rsidR="00AE04B6" w:rsidRPr="00C314B0" w:rsidRDefault="00AE04B6" w:rsidP="00F218B1">
            <w:pPr>
              <w:jc w:val="center"/>
              <w:rPr>
                <w:rFonts w:eastAsia="VIC" w:cs="VIC"/>
                <w:color w:val="000000" w:themeColor="text1"/>
                <w:sz w:val="24"/>
              </w:rPr>
            </w:pPr>
          </w:p>
        </w:tc>
        <w:tc>
          <w:tcPr>
            <w:tcW w:w="3991" w:type="dxa"/>
            <w:tcMar>
              <w:left w:w="105" w:type="dxa"/>
              <w:right w:w="105" w:type="dxa"/>
            </w:tcMar>
          </w:tcPr>
          <w:p w14:paraId="44A96B92"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lastRenderedPageBreak/>
              <w:t>If yes, go to the next question.</w:t>
            </w:r>
          </w:p>
          <w:p w14:paraId="3290A318" w14:textId="77777777" w:rsidR="00AE04B6" w:rsidRPr="00C314B0" w:rsidRDefault="00AE04B6" w:rsidP="00AE04B6">
            <w:pPr>
              <w:rPr>
                <w:rFonts w:eastAsia="VIC" w:cs="VIC"/>
                <w:color w:val="000000" w:themeColor="text1"/>
                <w:sz w:val="24"/>
              </w:rPr>
            </w:pPr>
          </w:p>
          <w:p w14:paraId="71CDAE80"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no, seek pathway advice.</w:t>
            </w:r>
          </w:p>
          <w:p w14:paraId="7AAC5C15" w14:textId="77777777" w:rsidR="00AE04B6" w:rsidRPr="00C314B0" w:rsidRDefault="00AE04B6" w:rsidP="00AE04B6">
            <w:pPr>
              <w:rPr>
                <w:rFonts w:eastAsia="VIC" w:cs="VIC"/>
                <w:color w:val="000000" w:themeColor="text1"/>
                <w:sz w:val="24"/>
              </w:rPr>
            </w:pPr>
          </w:p>
        </w:tc>
      </w:tr>
      <w:tr w:rsidR="00AB788F" w:rsidRPr="00C314B0" w14:paraId="15EEDC3A" w14:textId="77777777" w:rsidTr="00F218B1">
        <w:trPr>
          <w:trHeight w:val="300"/>
        </w:trPr>
        <w:tc>
          <w:tcPr>
            <w:tcW w:w="1812" w:type="dxa"/>
            <w:tcMar>
              <w:left w:w="105" w:type="dxa"/>
              <w:right w:w="105" w:type="dxa"/>
            </w:tcMar>
          </w:tcPr>
          <w:p w14:paraId="562A63FB" w14:textId="6FEBD174" w:rsidR="00AB788F" w:rsidRPr="00C314B0" w:rsidRDefault="00447940" w:rsidP="00AB788F">
            <w:pPr>
              <w:tabs>
                <w:tab w:val="left" w:pos="748"/>
              </w:tabs>
              <w:rPr>
                <w:rFonts w:eastAsia="VIC" w:cs="VIC"/>
                <w:b/>
                <w:bCs/>
                <w:color w:val="000000" w:themeColor="text1"/>
                <w:sz w:val="24"/>
              </w:rPr>
            </w:pPr>
            <w:r w:rsidRPr="00C314B0">
              <w:rPr>
                <w:rFonts w:eastAsia="VIC" w:cs="VIC"/>
                <w:b/>
                <w:bCs/>
                <w:color w:val="000000" w:themeColor="text1"/>
                <w:sz w:val="24"/>
              </w:rPr>
              <w:t>Activity ownership</w:t>
            </w:r>
          </w:p>
        </w:tc>
        <w:tc>
          <w:tcPr>
            <w:tcW w:w="3271" w:type="dxa"/>
            <w:tcMar>
              <w:left w:w="105" w:type="dxa"/>
              <w:right w:w="105" w:type="dxa"/>
            </w:tcMar>
          </w:tcPr>
          <w:p w14:paraId="334A6615" w14:textId="4A208EAC" w:rsidR="00AB788F" w:rsidRPr="00C314B0" w:rsidRDefault="5CF36AEF" w:rsidP="00AB788F">
            <w:pPr>
              <w:tabs>
                <w:tab w:val="left" w:pos="748"/>
              </w:tabs>
              <w:rPr>
                <w:rFonts w:eastAsia="VIC" w:cs="VIC"/>
                <w:color w:val="000000" w:themeColor="text1"/>
                <w:sz w:val="24"/>
              </w:rPr>
            </w:pPr>
            <w:r w:rsidRPr="00C314B0">
              <w:rPr>
                <w:rFonts w:eastAsia="VIC" w:cs="VIC"/>
                <w:color w:val="000000" w:themeColor="text1"/>
                <w:sz w:val="24"/>
              </w:rPr>
              <w:t>Has the ownership of the</w:t>
            </w:r>
            <w:r w:rsidR="6B6E17EA" w:rsidRPr="00C314B0">
              <w:rPr>
                <w:rFonts w:eastAsia="VIC" w:cs="VIC"/>
                <w:color w:val="000000" w:themeColor="text1"/>
                <w:sz w:val="24"/>
              </w:rPr>
              <w:t xml:space="preserve"> permitted activity </w:t>
            </w:r>
            <w:r w:rsidR="4CE52C29" w:rsidRPr="00C314B0">
              <w:rPr>
                <w:rFonts w:eastAsia="VIC" w:cs="VIC"/>
                <w:color w:val="000000" w:themeColor="text1"/>
                <w:sz w:val="24"/>
              </w:rPr>
              <w:t>(</w:t>
            </w:r>
            <w:r w:rsidR="00541579" w:rsidRPr="00C314B0">
              <w:rPr>
                <w:rFonts w:eastAsia="VIC" w:cs="VIC"/>
                <w:color w:val="000000" w:themeColor="text1"/>
                <w:sz w:val="24"/>
              </w:rPr>
              <w:t>corporate</w:t>
            </w:r>
            <w:r w:rsidR="4CE52C29" w:rsidRPr="00C314B0">
              <w:rPr>
                <w:rFonts w:eastAsia="VIC" w:cs="VIC"/>
                <w:color w:val="000000" w:themeColor="text1"/>
                <w:sz w:val="24"/>
              </w:rPr>
              <w:t xml:space="preserve"> </w:t>
            </w:r>
            <w:r w:rsidR="0428B482" w:rsidRPr="00C314B0">
              <w:rPr>
                <w:rFonts w:eastAsia="VIC" w:cs="VIC"/>
                <w:color w:val="000000" w:themeColor="text1"/>
                <w:sz w:val="24"/>
              </w:rPr>
              <w:t>ownership) changed</w:t>
            </w:r>
            <w:r w:rsidRPr="00C314B0">
              <w:rPr>
                <w:rFonts w:eastAsia="VIC" w:cs="VIC"/>
                <w:color w:val="000000" w:themeColor="text1"/>
                <w:sz w:val="24"/>
              </w:rPr>
              <w:t>?</w:t>
            </w:r>
          </w:p>
        </w:tc>
        <w:tc>
          <w:tcPr>
            <w:tcW w:w="1108" w:type="dxa"/>
            <w:tcMar>
              <w:left w:w="105" w:type="dxa"/>
              <w:right w:w="105" w:type="dxa"/>
            </w:tcMar>
            <w:vAlign w:val="center"/>
          </w:tcPr>
          <w:p w14:paraId="3112B0DF" w14:textId="77777777" w:rsidR="00AB788F" w:rsidRPr="00C314B0" w:rsidRDefault="005015D3" w:rsidP="00F218B1">
            <w:pPr>
              <w:tabs>
                <w:tab w:val="left" w:pos="748"/>
              </w:tabs>
              <w:jc w:val="center"/>
              <w:rPr>
                <w:rFonts w:eastAsia="VIC" w:cs="VIC"/>
                <w:color w:val="000000" w:themeColor="text1"/>
                <w:sz w:val="24"/>
              </w:rPr>
            </w:pPr>
            <w:sdt>
              <w:sdtPr>
                <w:rPr>
                  <w:rFonts w:eastAsia="VIC" w:cs="VIC"/>
                  <w:color w:val="000000" w:themeColor="text1"/>
                  <w:sz w:val="24"/>
                </w:rPr>
                <w:id w:val="726274541"/>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Yes</w:t>
            </w:r>
          </w:p>
          <w:p w14:paraId="351818FA" w14:textId="77777777" w:rsidR="00AB788F" w:rsidRPr="00C314B0" w:rsidRDefault="00AB788F" w:rsidP="00F218B1">
            <w:pPr>
              <w:tabs>
                <w:tab w:val="left" w:pos="748"/>
              </w:tabs>
              <w:jc w:val="center"/>
              <w:rPr>
                <w:rFonts w:eastAsia="VIC" w:cs="VIC"/>
                <w:color w:val="000000" w:themeColor="text1"/>
                <w:sz w:val="24"/>
              </w:rPr>
            </w:pPr>
          </w:p>
          <w:p w14:paraId="788310F9" w14:textId="77777777" w:rsidR="00AB788F" w:rsidRPr="00C314B0" w:rsidRDefault="005015D3" w:rsidP="00F218B1">
            <w:pPr>
              <w:tabs>
                <w:tab w:val="left" w:pos="748"/>
              </w:tabs>
              <w:jc w:val="center"/>
              <w:rPr>
                <w:rFonts w:eastAsia="VIC" w:cs="VIC"/>
                <w:color w:val="000000" w:themeColor="text1"/>
                <w:sz w:val="24"/>
              </w:rPr>
            </w:pPr>
            <w:sdt>
              <w:sdtPr>
                <w:rPr>
                  <w:rFonts w:eastAsia="VIC" w:cs="VIC"/>
                  <w:color w:val="000000" w:themeColor="text1"/>
                  <w:sz w:val="24"/>
                </w:rPr>
                <w:id w:val="190571007"/>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No</w:t>
            </w:r>
          </w:p>
          <w:p w14:paraId="483AFB8F" w14:textId="77777777" w:rsidR="00AB788F" w:rsidRPr="00C314B0" w:rsidRDefault="00AB788F" w:rsidP="00F218B1">
            <w:pPr>
              <w:tabs>
                <w:tab w:val="left" w:pos="748"/>
              </w:tabs>
              <w:jc w:val="center"/>
              <w:rPr>
                <w:rFonts w:eastAsia="VIC" w:cs="VIC"/>
                <w:color w:val="000000" w:themeColor="text1"/>
                <w:sz w:val="24"/>
              </w:rPr>
            </w:pPr>
          </w:p>
        </w:tc>
        <w:tc>
          <w:tcPr>
            <w:tcW w:w="3991" w:type="dxa"/>
            <w:tcMar>
              <w:left w:w="105" w:type="dxa"/>
              <w:right w:w="105" w:type="dxa"/>
            </w:tcMar>
          </w:tcPr>
          <w:p w14:paraId="572F1EB6" w14:textId="0D762BA6" w:rsidR="00AB788F" w:rsidRPr="00C314B0" w:rsidRDefault="00AB788F" w:rsidP="00AB788F">
            <w:pPr>
              <w:tabs>
                <w:tab w:val="left" w:pos="748"/>
              </w:tabs>
              <w:rPr>
                <w:rFonts w:eastAsia="VIC" w:cs="VIC"/>
                <w:color w:val="000000" w:themeColor="text1"/>
                <w:sz w:val="24"/>
              </w:rPr>
            </w:pPr>
            <w:r w:rsidRPr="00C314B0">
              <w:rPr>
                <w:rFonts w:eastAsia="VIC" w:cs="VIC"/>
                <w:color w:val="000000" w:themeColor="text1"/>
                <w:sz w:val="24"/>
              </w:rPr>
              <w:t xml:space="preserve">If yes, </w:t>
            </w:r>
            <w:r w:rsidR="008917BA" w:rsidRPr="00C314B0">
              <w:rPr>
                <w:rFonts w:eastAsia="VIC" w:cs="VIC"/>
                <w:color w:val="000000" w:themeColor="text1"/>
                <w:sz w:val="24"/>
              </w:rPr>
              <w:t xml:space="preserve">stop </w:t>
            </w:r>
            <w:r w:rsidR="004D590F" w:rsidRPr="00C314B0">
              <w:rPr>
                <w:rFonts w:eastAsia="VIC" w:cs="VIC"/>
                <w:color w:val="000000" w:themeColor="text1"/>
                <w:sz w:val="24"/>
              </w:rPr>
              <w:t>here</w:t>
            </w:r>
            <w:r w:rsidR="00E45993" w:rsidRPr="00C314B0">
              <w:rPr>
                <w:rFonts w:eastAsia="VIC" w:cs="VIC"/>
                <w:color w:val="000000" w:themeColor="text1"/>
                <w:sz w:val="24"/>
              </w:rPr>
              <w:t>,</w:t>
            </w:r>
            <w:r w:rsidR="00996A33" w:rsidRPr="00C314B0">
              <w:rPr>
                <w:rFonts w:eastAsia="VIC" w:cs="VIC"/>
                <w:color w:val="000000" w:themeColor="text1"/>
                <w:sz w:val="24"/>
              </w:rPr>
              <w:t xml:space="preserve"> </w:t>
            </w:r>
            <w:r w:rsidR="003920A3" w:rsidRPr="00C314B0">
              <w:rPr>
                <w:rFonts w:eastAsia="VIC" w:cs="VIC"/>
                <w:color w:val="000000" w:themeColor="text1"/>
                <w:sz w:val="24"/>
              </w:rPr>
              <w:t xml:space="preserve">and </w:t>
            </w:r>
            <w:r w:rsidR="00723162" w:rsidRPr="00C314B0">
              <w:rPr>
                <w:rFonts w:eastAsia="VIC" w:cs="VIC"/>
                <w:color w:val="000000" w:themeColor="text1"/>
                <w:sz w:val="24"/>
              </w:rPr>
              <w:t xml:space="preserve">seek </w:t>
            </w:r>
            <w:r w:rsidR="00996A33" w:rsidRPr="00C314B0">
              <w:rPr>
                <w:rFonts w:eastAsia="VIC" w:cs="VIC"/>
                <w:color w:val="000000" w:themeColor="text1"/>
                <w:sz w:val="24"/>
              </w:rPr>
              <w:t>pathway advice.</w:t>
            </w:r>
            <w:r w:rsidR="00C775F2" w:rsidRPr="00C314B0">
              <w:rPr>
                <w:rFonts w:eastAsia="VIC" w:cs="VIC"/>
                <w:color w:val="000000" w:themeColor="text1"/>
                <w:sz w:val="24"/>
              </w:rPr>
              <w:t xml:space="preserve"> </w:t>
            </w:r>
          </w:p>
          <w:p w14:paraId="45BA0881" w14:textId="77777777" w:rsidR="00AB788F" w:rsidRPr="00C314B0" w:rsidRDefault="00AB788F" w:rsidP="00AB788F">
            <w:pPr>
              <w:tabs>
                <w:tab w:val="left" w:pos="748"/>
              </w:tabs>
              <w:rPr>
                <w:rFonts w:eastAsia="VIC" w:cs="VIC"/>
                <w:color w:val="000000" w:themeColor="text1"/>
                <w:sz w:val="24"/>
              </w:rPr>
            </w:pPr>
          </w:p>
          <w:p w14:paraId="0CE51548" w14:textId="77777777" w:rsidR="00AB788F" w:rsidRPr="00C314B0" w:rsidRDefault="00AB788F" w:rsidP="00AB788F">
            <w:pPr>
              <w:tabs>
                <w:tab w:val="left" w:pos="748"/>
              </w:tabs>
              <w:rPr>
                <w:rFonts w:eastAsia="VIC" w:cs="VIC"/>
                <w:color w:val="000000" w:themeColor="text1"/>
                <w:sz w:val="24"/>
              </w:rPr>
            </w:pPr>
            <w:r w:rsidRPr="00C314B0">
              <w:rPr>
                <w:rFonts w:eastAsia="VIC" w:cs="VIC"/>
                <w:color w:val="000000" w:themeColor="text1"/>
                <w:sz w:val="24"/>
              </w:rPr>
              <w:t>If no, go to the next question</w:t>
            </w:r>
          </w:p>
          <w:p w14:paraId="19D1852D" w14:textId="77777777" w:rsidR="00AB788F" w:rsidRPr="00C314B0" w:rsidRDefault="00AB788F" w:rsidP="00AB788F">
            <w:pPr>
              <w:tabs>
                <w:tab w:val="left" w:pos="748"/>
              </w:tabs>
              <w:rPr>
                <w:rFonts w:eastAsia="VIC" w:cs="VIC"/>
                <w:color w:val="000000" w:themeColor="text1"/>
                <w:sz w:val="24"/>
              </w:rPr>
            </w:pPr>
          </w:p>
        </w:tc>
      </w:tr>
      <w:tr w:rsidR="00AB788F" w:rsidRPr="00C314B0" w14:paraId="690F025B" w14:textId="77777777" w:rsidTr="00F218B1">
        <w:trPr>
          <w:trHeight w:val="300"/>
        </w:trPr>
        <w:tc>
          <w:tcPr>
            <w:tcW w:w="1812" w:type="dxa"/>
            <w:tcMar>
              <w:left w:w="105" w:type="dxa"/>
              <w:right w:w="105" w:type="dxa"/>
            </w:tcMar>
          </w:tcPr>
          <w:p w14:paraId="0A32F0DB" w14:textId="77777777" w:rsidR="00AB788F" w:rsidRPr="00C314B0" w:rsidRDefault="00AB788F" w:rsidP="00AB788F">
            <w:pPr>
              <w:tabs>
                <w:tab w:val="left" w:pos="748"/>
              </w:tabs>
              <w:rPr>
                <w:rFonts w:eastAsia="VIC" w:cs="VIC"/>
                <w:color w:val="000000" w:themeColor="text1"/>
                <w:sz w:val="24"/>
              </w:rPr>
            </w:pPr>
            <w:r w:rsidRPr="00C314B0">
              <w:rPr>
                <w:rFonts w:eastAsia="VIC" w:cs="VIC"/>
                <w:b/>
                <w:bCs/>
                <w:color w:val="000000" w:themeColor="text1"/>
                <w:sz w:val="24"/>
              </w:rPr>
              <w:t>Responsible Person(s) details</w:t>
            </w:r>
          </w:p>
        </w:tc>
        <w:tc>
          <w:tcPr>
            <w:tcW w:w="3271" w:type="dxa"/>
            <w:tcMar>
              <w:left w:w="105" w:type="dxa"/>
              <w:right w:w="105" w:type="dxa"/>
            </w:tcMar>
          </w:tcPr>
          <w:p w14:paraId="5F4EABAB" w14:textId="77777777" w:rsidR="00AB788F" w:rsidRPr="00C314B0" w:rsidRDefault="00AB788F" w:rsidP="00AB788F">
            <w:pPr>
              <w:tabs>
                <w:tab w:val="left" w:pos="748"/>
              </w:tabs>
              <w:rPr>
                <w:rFonts w:eastAsia="VIC" w:cs="VIC"/>
                <w:color w:val="000000" w:themeColor="text1"/>
                <w:sz w:val="24"/>
              </w:rPr>
            </w:pPr>
            <w:r w:rsidRPr="00C314B0">
              <w:rPr>
                <w:rFonts w:eastAsia="VIC" w:cs="VIC"/>
                <w:color w:val="000000" w:themeColor="text1"/>
                <w:sz w:val="24"/>
              </w:rPr>
              <w:t>Have the details of the legally authorised person (for example, director or secretary, who is acting on behalf of the company or business) changed?</w:t>
            </w:r>
          </w:p>
        </w:tc>
        <w:tc>
          <w:tcPr>
            <w:tcW w:w="1108" w:type="dxa"/>
            <w:tcMar>
              <w:left w:w="105" w:type="dxa"/>
              <w:right w:w="105" w:type="dxa"/>
            </w:tcMar>
            <w:vAlign w:val="center"/>
          </w:tcPr>
          <w:p w14:paraId="0ADE2AFF" w14:textId="18FCBBFF" w:rsidR="00AB788F" w:rsidRPr="00C314B0" w:rsidRDefault="005015D3" w:rsidP="00F218B1">
            <w:pPr>
              <w:tabs>
                <w:tab w:val="left" w:pos="748"/>
              </w:tabs>
              <w:jc w:val="center"/>
              <w:rPr>
                <w:rFonts w:eastAsia="VIC" w:cs="VIC"/>
                <w:color w:val="000000" w:themeColor="text1"/>
                <w:sz w:val="24"/>
              </w:rPr>
            </w:pPr>
            <w:sdt>
              <w:sdtPr>
                <w:rPr>
                  <w:rFonts w:eastAsia="VIC" w:cs="VIC"/>
                  <w:color w:val="000000" w:themeColor="text1"/>
                  <w:sz w:val="24"/>
                </w:rPr>
                <w:id w:val="-1868594468"/>
                <w14:checkbox>
                  <w14:checked w14:val="0"/>
                  <w14:checkedState w14:val="2612" w14:font="MS Gothic"/>
                  <w14:uncheckedState w14:val="2610" w14:font="MS Gothic"/>
                </w14:checkbox>
              </w:sdtPr>
              <w:sdtEndPr/>
              <w:sdtContent>
                <w:r w:rsidR="6D5DECB7" w:rsidRPr="00C314B0">
                  <w:rPr>
                    <w:rFonts w:ascii="MS Gothic" w:eastAsia="MS Gothic" w:hAnsi="MS Gothic" w:cs="MS Gothic"/>
                    <w:color w:val="000000" w:themeColor="text1"/>
                    <w:sz w:val="24"/>
                  </w:rPr>
                  <w:t>☐</w:t>
                </w:r>
              </w:sdtContent>
            </w:sdt>
            <w:r w:rsidR="6D5DECB7" w:rsidRPr="00C314B0">
              <w:rPr>
                <w:rFonts w:eastAsia="VIC" w:cs="VIC"/>
                <w:color w:val="000000" w:themeColor="text1"/>
                <w:sz w:val="24"/>
              </w:rPr>
              <w:t xml:space="preserve"> Yes</w:t>
            </w:r>
          </w:p>
          <w:p w14:paraId="5DADF7ED" w14:textId="3FEDAB60" w:rsidR="036EE5C1" w:rsidRPr="00C314B0" w:rsidRDefault="036EE5C1" w:rsidP="00F218B1">
            <w:pPr>
              <w:tabs>
                <w:tab w:val="left" w:pos="748"/>
              </w:tabs>
              <w:jc w:val="center"/>
              <w:rPr>
                <w:rFonts w:eastAsia="VIC" w:cs="VIC"/>
                <w:color w:val="000000" w:themeColor="text1"/>
                <w:sz w:val="24"/>
              </w:rPr>
            </w:pPr>
          </w:p>
          <w:p w14:paraId="365D02E9" w14:textId="01215F42" w:rsidR="036EE5C1" w:rsidRPr="00C314B0" w:rsidRDefault="036EE5C1" w:rsidP="00F218B1">
            <w:pPr>
              <w:tabs>
                <w:tab w:val="left" w:pos="748"/>
              </w:tabs>
              <w:jc w:val="center"/>
              <w:rPr>
                <w:rFonts w:eastAsia="VIC" w:cs="VIC"/>
                <w:color w:val="000000" w:themeColor="text1"/>
                <w:sz w:val="24"/>
              </w:rPr>
            </w:pPr>
          </w:p>
          <w:p w14:paraId="08244119" w14:textId="77777777" w:rsidR="00AB788F" w:rsidRPr="00C314B0" w:rsidRDefault="005015D3" w:rsidP="00F218B1">
            <w:pPr>
              <w:tabs>
                <w:tab w:val="left" w:pos="748"/>
              </w:tabs>
              <w:jc w:val="center"/>
              <w:rPr>
                <w:rFonts w:eastAsia="VIC" w:cs="VIC"/>
                <w:color w:val="000000" w:themeColor="text1"/>
                <w:sz w:val="24"/>
              </w:rPr>
            </w:pPr>
            <w:sdt>
              <w:sdtPr>
                <w:rPr>
                  <w:rFonts w:eastAsia="VIC" w:cs="VIC"/>
                  <w:color w:val="000000" w:themeColor="text1"/>
                  <w:sz w:val="24"/>
                </w:rPr>
                <w:id w:val="-1744870305"/>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No</w:t>
            </w:r>
          </w:p>
          <w:p w14:paraId="364DA36E" w14:textId="292136A1" w:rsidR="00AB788F" w:rsidRPr="00C314B0" w:rsidRDefault="00AB788F" w:rsidP="00F218B1">
            <w:pPr>
              <w:tabs>
                <w:tab w:val="left" w:pos="748"/>
              </w:tabs>
              <w:jc w:val="center"/>
              <w:rPr>
                <w:rFonts w:eastAsia="VIC" w:cs="VIC"/>
                <w:color w:val="000000" w:themeColor="text1"/>
                <w:sz w:val="24"/>
              </w:rPr>
            </w:pPr>
          </w:p>
        </w:tc>
        <w:tc>
          <w:tcPr>
            <w:tcW w:w="3991" w:type="dxa"/>
            <w:tcMar>
              <w:left w:w="105" w:type="dxa"/>
              <w:right w:w="105" w:type="dxa"/>
            </w:tcMar>
          </w:tcPr>
          <w:p w14:paraId="5B8390EB" w14:textId="77777777" w:rsidR="00AB788F" w:rsidRPr="00C314B0" w:rsidRDefault="00AB788F" w:rsidP="00AB788F">
            <w:pPr>
              <w:tabs>
                <w:tab w:val="left" w:pos="748"/>
              </w:tabs>
              <w:rPr>
                <w:rFonts w:eastAsia="VIC" w:cs="VIC"/>
                <w:color w:val="000000" w:themeColor="text1"/>
                <w:sz w:val="24"/>
              </w:rPr>
            </w:pPr>
            <w:r w:rsidRPr="00C314B0">
              <w:rPr>
                <w:rFonts w:eastAsia="VIC" w:cs="VIC"/>
                <w:color w:val="000000" w:themeColor="text1"/>
                <w:sz w:val="24"/>
              </w:rPr>
              <w:t xml:space="preserve">If yes, have the new authority complete and attach </w:t>
            </w:r>
            <w:hyperlink r:id="rId12">
              <w:r w:rsidRPr="00C314B0">
                <w:rPr>
                  <w:rStyle w:val="Hyperlink"/>
                  <w:rFonts w:eastAsia="VIC" w:cs="VIC"/>
                  <w:sz w:val="24"/>
                </w:rPr>
                <w:t>Fit and proper person questionnaire, F1017</w:t>
              </w:r>
            </w:hyperlink>
            <w:r w:rsidRPr="00C314B0">
              <w:rPr>
                <w:rFonts w:eastAsia="VIC" w:cs="VIC"/>
                <w:color w:val="000000" w:themeColor="text1"/>
                <w:sz w:val="24"/>
              </w:rPr>
              <w:t xml:space="preserve"> and skip the next question</w:t>
            </w:r>
          </w:p>
          <w:p w14:paraId="615B7F08" w14:textId="77777777" w:rsidR="00AB788F" w:rsidRPr="00C314B0" w:rsidRDefault="00AB788F" w:rsidP="00AB788F">
            <w:pPr>
              <w:tabs>
                <w:tab w:val="left" w:pos="748"/>
              </w:tabs>
              <w:rPr>
                <w:rFonts w:eastAsia="VIC" w:cs="VIC"/>
                <w:color w:val="000000" w:themeColor="text1"/>
                <w:sz w:val="24"/>
              </w:rPr>
            </w:pPr>
          </w:p>
          <w:p w14:paraId="0E2532D2" w14:textId="77777777" w:rsidR="00AB788F" w:rsidRPr="00C314B0" w:rsidRDefault="00AB788F" w:rsidP="00AB788F">
            <w:pPr>
              <w:tabs>
                <w:tab w:val="left" w:pos="748"/>
              </w:tabs>
              <w:rPr>
                <w:rFonts w:eastAsia="VIC" w:cs="VIC"/>
                <w:color w:val="000000" w:themeColor="text1"/>
                <w:sz w:val="24"/>
              </w:rPr>
            </w:pPr>
            <w:r w:rsidRPr="00C314B0">
              <w:rPr>
                <w:rFonts w:eastAsia="VIC" w:cs="VIC"/>
                <w:color w:val="000000" w:themeColor="text1"/>
                <w:sz w:val="24"/>
              </w:rPr>
              <w:t>If no, go to the next question</w:t>
            </w:r>
          </w:p>
          <w:p w14:paraId="441B5EC2" w14:textId="77777777" w:rsidR="00AB788F" w:rsidRPr="00C314B0" w:rsidRDefault="00AB788F" w:rsidP="00AB788F">
            <w:pPr>
              <w:tabs>
                <w:tab w:val="left" w:pos="748"/>
              </w:tabs>
              <w:rPr>
                <w:rFonts w:eastAsia="VIC" w:cs="VIC"/>
                <w:color w:val="000000" w:themeColor="text1"/>
                <w:sz w:val="24"/>
              </w:rPr>
            </w:pPr>
          </w:p>
        </w:tc>
      </w:tr>
      <w:tr w:rsidR="00AB788F" w:rsidRPr="00C314B0" w14:paraId="212CC154" w14:textId="77777777" w:rsidTr="00F218B1">
        <w:trPr>
          <w:trHeight w:val="300"/>
        </w:trPr>
        <w:tc>
          <w:tcPr>
            <w:tcW w:w="1812" w:type="dxa"/>
            <w:tcMar>
              <w:left w:w="105" w:type="dxa"/>
              <w:right w:w="105" w:type="dxa"/>
            </w:tcMar>
          </w:tcPr>
          <w:p w14:paraId="7FDA3AA4" w14:textId="77777777" w:rsidR="00AB788F" w:rsidRPr="00C314B0" w:rsidRDefault="00AB788F" w:rsidP="00AB788F">
            <w:pPr>
              <w:rPr>
                <w:rFonts w:eastAsia="VIC" w:cs="VIC"/>
                <w:color w:val="000000" w:themeColor="text1"/>
                <w:sz w:val="24"/>
              </w:rPr>
            </w:pPr>
            <w:r w:rsidRPr="00C314B0">
              <w:rPr>
                <w:rFonts w:eastAsia="VIC" w:cs="VIC"/>
                <w:b/>
                <w:bCs/>
                <w:color w:val="000000" w:themeColor="text1"/>
                <w:sz w:val="24"/>
              </w:rPr>
              <w:t>Responsible Person(s) fit and proper status declaration</w:t>
            </w:r>
          </w:p>
        </w:tc>
        <w:tc>
          <w:tcPr>
            <w:tcW w:w="3271" w:type="dxa"/>
            <w:tcMar>
              <w:left w:w="105" w:type="dxa"/>
              <w:right w:w="105" w:type="dxa"/>
            </w:tcMar>
          </w:tcPr>
          <w:p w14:paraId="7208A0C2" w14:textId="77777777" w:rsidR="00AB788F" w:rsidRPr="00C314B0" w:rsidRDefault="6D5DECB7" w:rsidP="00AB788F">
            <w:pPr>
              <w:rPr>
                <w:rFonts w:eastAsia="VIC" w:cs="VIC"/>
                <w:color w:val="000000" w:themeColor="text1"/>
                <w:sz w:val="24"/>
              </w:rPr>
            </w:pPr>
            <w:r w:rsidRPr="00C314B0">
              <w:rPr>
                <w:rFonts w:eastAsia="VIC" w:cs="VIC"/>
                <w:color w:val="000000" w:themeColor="text1"/>
                <w:sz w:val="24"/>
              </w:rPr>
              <w:t>If you answered ‘no’ to prior question, do you consider yourself fit and proper to hold a permit?</w:t>
            </w:r>
          </w:p>
          <w:p w14:paraId="7CCDA84D"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 xml:space="preserve">Refer to </w:t>
            </w:r>
            <w:hyperlink r:id="rId13">
              <w:r w:rsidRPr="00C314B0">
                <w:rPr>
                  <w:rStyle w:val="Hyperlink"/>
                  <w:rFonts w:eastAsia="VIC" w:cs="VIC"/>
                  <w:sz w:val="24"/>
                </w:rPr>
                <w:t>Fit and proper person questionnaire, F1017</w:t>
              </w:r>
            </w:hyperlink>
            <w:r w:rsidRPr="00C314B0">
              <w:rPr>
                <w:rFonts w:eastAsia="VIC" w:cs="VIC"/>
                <w:color w:val="000000" w:themeColor="text1"/>
                <w:sz w:val="24"/>
              </w:rPr>
              <w:t xml:space="preserve"> for guidance</w:t>
            </w:r>
          </w:p>
          <w:p w14:paraId="78BE9ACA" w14:textId="77777777" w:rsidR="00AB788F" w:rsidRPr="00C314B0" w:rsidRDefault="00AB788F" w:rsidP="00AB788F">
            <w:pPr>
              <w:rPr>
                <w:rFonts w:eastAsia="VIC" w:cs="VIC"/>
                <w:color w:val="000000" w:themeColor="text1"/>
                <w:sz w:val="24"/>
              </w:rPr>
            </w:pPr>
          </w:p>
        </w:tc>
        <w:tc>
          <w:tcPr>
            <w:tcW w:w="1108" w:type="dxa"/>
            <w:tcMar>
              <w:left w:w="105" w:type="dxa"/>
              <w:right w:w="105" w:type="dxa"/>
            </w:tcMar>
            <w:vAlign w:val="center"/>
          </w:tcPr>
          <w:p w14:paraId="6DB0419E"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1584058143"/>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Yes</w:t>
            </w:r>
          </w:p>
          <w:p w14:paraId="1DD24CC7" w14:textId="77777777" w:rsidR="00AB788F" w:rsidRPr="00C314B0" w:rsidRDefault="00AB788F" w:rsidP="00F218B1">
            <w:pPr>
              <w:jc w:val="center"/>
              <w:rPr>
                <w:rFonts w:eastAsia="VIC" w:cs="VIC"/>
                <w:color w:val="000000" w:themeColor="text1"/>
                <w:sz w:val="24"/>
              </w:rPr>
            </w:pPr>
          </w:p>
          <w:p w14:paraId="27D823DE"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1758319770"/>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No</w:t>
            </w:r>
          </w:p>
          <w:p w14:paraId="1063E9CD" w14:textId="77777777" w:rsidR="00AB788F" w:rsidRPr="00C314B0" w:rsidRDefault="00AB788F" w:rsidP="00F218B1">
            <w:pPr>
              <w:jc w:val="center"/>
              <w:rPr>
                <w:rFonts w:eastAsia="VIC" w:cs="VIC"/>
                <w:color w:val="000000" w:themeColor="text1"/>
                <w:sz w:val="24"/>
              </w:rPr>
            </w:pPr>
          </w:p>
          <w:p w14:paraId="31B8FA80" w14:textId="3B302CD8"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937833808"/>
                <w14:checkbox>
                  <w14:checked w14:val="0"/>
                  <w14:checkedState w14:val="2612" w14:font="MS Gothic"/>
                  <w14:uncheckedState w14:val="2610" w14:font="MS Gothic"/>
                </w14:checkbox>
              </w:sdtPr>
              <w:sdtEndPr/>
              <w:sdtContent>
                <w:r w:rsidR="6D5DECB7" w:rsidRPr="00C314B0">
                  <w:rPr>
                    <w:rFonts w:ascii="MS Gothic" w:eastAsia="MS Gothic" w:hAnsi="MS Gothic" w:cs="MS Gothic"/>
                    <w:color w:val="000000" w:themeColor="text1"/>
                    <w:sz w:val="24"/>
                  </w:rPr>
                  <w:t>☐</w:t>
                </w:r>
              </w:sdtContent>
            </w:sdt>
            <w:r w:rsidR="6D5DECB7" w:rsidRPr="00C314B0">
              <w:rPr>
                <w:rFonts w:eastAsia="VIC" w:cs="VIC"/>
                <w:color w:val="000000" w:themeColor="text1"/>
                <w:sz w:val="24"/>
              </w:rPr>
              <w:t xml:space="preserve"> Unsure</w:t>
            </w:r>
          </w:p>
          <w:p w14:paraId="7C54A496" w14:textId="6AB9CDD0" w:rsidR="00AB788F" w:rsidRPr="00C314B0" w:rsidRDefault="00AB788F" w:rsidP="00F218B1">
            <w:pPr>
              <w:jc w:val="center"/>
              <w:rPr>
                <w:rFonts w:eastAsia="VIC" w:cs="VIC"/>
                <w:color w:val="000000" w:themeColor="text1"/>
                <w:sz w:val="24"/>
              </w:rPr>
            </w:pPr>
          </w:p>
        </w:tc>
        <w:tc>
          <w:tcPr>
            <w:tcW w:w="3991" w:type="dxa"/>
            <w:tcMar>
              <w:left w:w="105" w:type="dxa"/>
              <w:right w:w="105" w:type="dxa"/>
            </w:tcMar>
          </w:tcPr>
          <w:p w14:paraId="563AF7EA"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If yes, go to the next question.</w:t>
            </w:r>
          </w:p>
          <w:p w14:paraId="2F45BBBA" w14:textId="77777777" w:rsidR="00AB788F" w:rsidRPr="00C314B0" w:rsidRDefault="00AB788F" w:rsidP="00AB788F">
            <w:pPr>
              <w:rPr>
                <w:rFonts w:eastAsia="VIC" w:cs="VIC"/>
                <w:color w:val="000000" w:themeColor="text1"/>
                <w:sz w:val="24"/>
              </w:rPr>
            </w:pPr>
          </w:p>
          <w:p w14:paraId="213FA1BE"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 xml:space="preserve">If no or unsure, have the responsible authority complete and attach </w:t>
            </w:r>
            <w:hyperlink r:id="rId14">
              <w:r w:rsidRPr="00C314B0">
                <w:rPr>
                  <w:rStyle w:val="Hyperlink"/>
                  <w:rFonts w:eastAsia="VIC" w:cs="VIC"/>
                  <w:sz w:val="24"/>
                </w:rPr>
                <w:t>Fit and proper person questionnaire, F1017</w:t>
              </w:r>
            </w:hyperlink>
            <w:r w:rsidRPr="00C314B0">
              <w:rPr>
                <w:rFonts w:eastAsia="VIC" w:cs="VIC"/>
                <w:color w:val="000000" w:themeColor="text1"/>
                <w:sz w:val="24"/>
              </w:rPr>
              <w:t xml:space="preserve"> and proceed to next question </w:t>
            </w:r>
          </w:p>
        </w:tc>
      </w:tr>
      <w:tr w:rsidR="00AB788F" w:rsidRPr="00C314B0" w14:paraId="32A1E04A" w14:textId="77777777" w:rsidTr="00F218B1">
        <w:trPr>
          <w:trHeight w:val="300"/>
        </w:trPr>
        <w:tc>
          <w:tcPr>
            <w:tcW w:w="1812" w:type="dxa"/>
            <w:tcMar>
              <w:left w:w="105" w:type="dxa"/>
              <w:right w:w="105" w:type="dxa"/>
            </w:tcMar>
          </w:tcPr>
          <w:p w14:paraId="4D017C0C" w14:textId="77777777" w:rsidR="00AB788F" w:rsidRPr="00C314B0" w:rsidRDefault="00AB788F" w:rsidP="00AB788F">
            <w:pPr>
              <w:rPr>
                <w:rFonts w:eastAsia="VIC" w:cs="VIC"/>
                <w:color w:val="000000" w:themeColor="text1"/>
                <w:sz w:val="24"/>
              </w:rPr>
            </w:pPr>
            <w:r w:rsidRPr="00C314B0">
              <w:rPr>
                <w:rFonts w:eastAsia="VIC" w:cs="VIC"/>
                <w:b/>
                <w:bCs/>
                <w:color w:val="000000" w:themeColor="text1"/>
                <w:sz w:val="24"/>
              </w:rPr>
              <w:t>Prescribed Permission activity type</w:t>
            </w:r>
          </w:p>
        </w:tc>
        <w:tc>
          <w:tcPr>
            <w:tcW w:w="3271" w:type="dxa"/>
            <w:tcMar>
              <w:left w:w="105" w:type="dxa"/>
              <w:right w:w="105" w:type="dxa"/>
            </w:tcMar>
          </w:tcPr>
          <w:p w14:paraId="4D00AB9B"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 xml:space="preserve">Is the activity on your site the same as permissioned activity on the permit? </w:t>
            </w:r>
          </w:p>
        </w:tc>
        <w:tc>
          <w:tcPr>
            <w:tcW w:w="1108" w:type="dxa"/>
            <w:tcMar>
              <w:left w:w="105" w:type="dxa"/>
              <w:right w:w="105" w:type="dxa"/>
            </w:tcMar>
            <w:vAlign w:val="center"/>
          </w:tcPr>
          <w:p w14:paraId="3C1B2EC8"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1177459665"/>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Yes</w:t>
            </w:r>
          </w:p>
          <w:p w14:paraId="79DE9588" w14:textId="77777777" w:rsidR="00AB788F" w:rsidRPr="00C314B0" w:rsidRDefault="00AB788F" w:rsidP="00F218B1">
            <w:pPr>
              <w:jc w:val="center"/>
              <w:rPr>
                <w:rFonts w:eastAsia="VIC" w:cs="VIC"/>
                <w:color w:val="000000" w:themeColor="text1"/>
                <w:sz w:val="24"/>
              </w:rPr>
            </w:pPr>
          </w:p>
          <w:p w14:paraId="6B1B6B4E"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25534949"/>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No</w:t>
            </w:r>
          </w:p>
          <w:p w14:paraId="0435FCC2" w14:textId="2C39AFD4" w:rsidR="00AB788F" w:rsidRPr="00C314B0" w:rsidRDefault="00AB788F" w:rsidP="00F218B1">
            <w:pPr>
              <w:jc w:val="center"/>
              <w:rPr>
                <w:rFonts w:eastAsia="VIC" w:cs="VIC"/>
                <w:color w:val="000000" w:themeColor="text1"/>
                <w:sz w:val="24"/>
              </w:rPr>
            </w:pPr>
          </w:p>
        </w:tc>
        <w:tc>
          <w:tcPr>
            <w:tcW w:w="3991" w:type="dxa"/>
            <w:tcMar>
              <w:left w:w="105" w:type="dxa"/>
              <w:right w:w="105" w:type="dxa"/>
            </w:tcMar>
          </w:tcPr>
          <w:p w14:paraId="262E46DD"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If yes, go to the next question.</w:t>
            </w:r>
          </w:p>
          <w:p w14:paraId="58616274" w14:textId="77777777" w:rsidR="00AB788F" w:rsidRPr="00C314B0" w:rsidRDefault="00AB788F" w:rsidP="00AB788F">
            <w:pPr>
              <w:rPr>
                <w:rFonts w:eastAsia="VIC" w:cs="VIC"/>
                <w:color w:val="000000" w:themeColor="text1"/>
                <w:sz w:val="24"/>
              </w:rPr>
            </w:pPr>
          </w:p>
          <w:p w14:paraId="5919175B" w14:textId="0F4F0702" w:rsidR="00AB788F" w:rsidRPr="00C314B0" w:rsidRDefault="00AB788F" w:rsidP="00AB788F">
            <w:pPr>
              <w:rPr>
                <w:rFonts w:eastAsia="VIC" w:cs="VIC"/>
                <w:color w:val="000000" w:themeColor="text1"/>
                <w:sz w:val="24"/>
              </w:rPr>
            </w:pPr>
            <w:r w:rsidRPr="00C314B0">
              <w:rPr>
                <w:rFonts w:eastAsia="VIC" w:cs="VIC"/>
                <w:color w:val="000000" w:themeColor="text1"/>
                <w:sz w:val="24"/>
              </w:rPr>
              <w:t>If no, seek pathway advice.</w:t>
            </w:r>
          </w:p>
        </w:tc>
      </w:tr>
      <w:tr w:rsidR="00AB788F" w:rsidRPr="00C314B0" w14:paraId="51024099" w14:textId="77777777" w:rsidTr="00F218B1">
        <w:trPr>
          <w:trHeight w:val="285"/>
        </w:trPr>
        <w:tc>
          <w:tcPr>
            <w:tcW w:w="1812" w:type="dxa"/>
            <w:tcMar>
              <w:left w:w="105" w:type="dxa"/>
              <w:right w:w="105" w:type="dxa"/>
            </w:tcMar>
          </w:tcPr>
          <w:p w14:paraId="072655BF" w14:textId="77777777" w:rsidR="00AB788F" w:rsidRPr="00C314B0" w:rsidRDefault="00AB788F" w:rsidP="00AB788F">
            <w:pPr>
              <w:rPr>
                <w:rFonts w:eastAsia="VIC" w:cs="VIC"/>
                <w:b/>
                <w:bCs/>
                <w:color w:val="000000" w:themeColor="text1"/>
                <w:sz w:val="24"/>
              </w:rPr>
            </w:pPr>
            <w:r w:rsidRPr="00C314B0">
              <w:rPr>
                <w:rFonts w:eastAsia="VIC" w:cs="VIC"/>
                <w:b/>
                <w:bCs/>
                <w:color w:val="000000" w:themeColor="text1"/>
                <w:sz w:val="24"/>
              </w:rPr>
              <w:t>Operating within activity conditions</w:t>
            </w:r>
          </w:p>
        </w:tc>
        <w:tc>
          <w:tcPr>
            <w:tcW w:w="3271" w:type="dxa"/>
            <w:tcMar>
              <w:left w:w="105" w:type="dxa"/>
              <w:right w:w="105" w:type="dxa"/>
            </w:tcMar>
          </w:tcPr>
          <w:p w14:paraId="64B43236"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 xml:space="preserve">Do the activities being undertaken remain within waste types and volumes specified in permit conditions. </w:t>
            </w:r>
          </w:p>
        </w:tc>
        <w:tc>
          <w:tcPr>
            <w:tcW w:w="1108" w:type="dxa"/>
            <w:tcMar>
              <w:left w:w="105" w:type="dxa"/>
              <w:right w:w="105" w:type="dxa"/>
            </w:tcMar>
            <w:vAlign w:val="center"/>
          </w:tcPr>
          <w:p w14:paraId="3914482D"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1626642"/>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Yes</w:t>
            </w:r>
          </w:p>
          <w:p w14:paraId="5A21C475" w14:textId="77777777" w:rsidR="00AB788F" w:rsidRPr="00C314B0" w:rsidRDefault="00AB788F" w:rsidP="00F218B1">
            <w:pPr>
              <w:jc w:val="center"/>
              <w:rPr>
                <w:rFonts w:eastAsia="VIC" w:cs="VIC"/>
                <w:color w:val="000000" w:themeColor="text1"/>
                <w:sz w:val="24"/>
              </w:rPr>
            </w:pPr>
          </w:p>
          <w:p w14:paraId="5C7A9BBD"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1572546826"/>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No</w:t>
            </w:r>
          </w:p>
          <w:p w14:paraId="68CF0287" w14:textId="50251144" w:rsidR="00AB788F" w:rsidRPr="00C314B0" w:rsidRDefault="00AB788F" w:rsidP="00F218B1">
            <w:pPr>
              <w:jc w:val="center"/>
              <w:rPr>
                <w:rFonts w:eastAsia="VIC" w:cs="VIC"/>
                <w:color w:val="000000" w:themeColor="text1"/>
                <w:sz w:val="24"/>
              </w:rPr>
            </w:pPr>
          </w:p>
        </w:tc>
        <w:tc>
          <w:tcPr>
            <w:tcW w:w="3991" w:type="dxa"/>
            <w:tcMar>
              <w:left w:w="105" w:type="dxa"/>
              <w:right w:w="105" w:type="dxa"/>
            </w:tcMar>
          </w:tcPr>
          <w:p w14:paraId="68A0EEF3"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If yes, go to the next question.</w:t>
            </w:r>
          </w:p>
          <w:p w14:paraId="00FBCE6D" w14:textId="77777777" w:rsidR="00AB788F" w:rsidRPr="00C314B0" w:rsidRDefault="00AB788F" w:rsidP="00AB788F">
            <w:pPr>
              <w:rPr>
                <w:rFonts w:eastAsia="VIC" w:cs="VIC"/>
                <w:color w:val="000000" w:themeColor="text1"/>
                <w:sz w:val="24"/>
              </w:rPr>
            </w:pPr>
          </w:p>
          <w:p w14:paraId="572ADF86"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If no, seek pathway advice</w:t>
            </w:r>
          </w:p>
          <w:p w14:paraId="22CDECCD" w14:textId="77777777" w:rsidR="00AB788F" w:rsidRPr="00C314B0" w:rsidRDefault="00AB788F" w:rsidP="00AB788F">
            <w:pPr>
              <w:rPr>
                <w:rFonts w:eastAsia="VIC" w:cs="VIC"/>
                <w:color w:val="000000" w:themeColor="text1"/>
                <w:sz w:val="24"/>
              </w:rPr>
            </w:pPr>
          </w:p>
        </w:tc>
      </w:tr>
      <w:tr w:rsidR="00AB788F" w:rsidRPr="00C314B0" w14:paraId="58DD71B0" w14:textId="77777777" w:rsidTr="00F218B1">
        <w:trPr>
          <w:trHeight w:val="285"/>
        </w:trPr>
        <w:tc>
          <w:tcPr>
            <w:tcW w:w="1812" w:type="dxa"/>
            <w:tcMar>
              <w:left w:w="105" w:type="dxa"/>
              <w:right w:w="105" w:type="dxa"/>
            </w:tcMar>
          </w:tcPr>
          <w:p w14:paraId="5C560E2B" w14:textId="255BCBA1" w:rsidR="00AB788F" w:rsidRPr="00C314B0" w:rsidRDefault="00AB788F" w:rsidP="00AB788F">
            <w:pPr>
              <w:rPr>
                <w:rFonts w:eastAsia="VIC" w:cs="VIC"/>
                <w:b/>
                <w:bCs/>
                <w:color w:val="000000" w:themeColor="text1"/>
                <w:sz w:val="24"/>
              </w:rPr>
            </w:pPr>
            <w:r w:rsidRPr="00C314B0">
              <w:rPr>
                <w:rFonts w:eastAsia="VIC" w:cs="VIC"/>
                <w:b/>
                <w:bCs/>
                <w:color w:val="000000" w:themeColor="text1"/>
                <w:sz w:val="24"/>
              </w:rPr>
              <w:lastRenderedPageBreak/>
              <w:t>For A10a Permits only</w:t>
            </w:r>
          </w:p>
        </w:tc>
        <w:tc>
          <w:tcPr>
            <w:tcW w:w="3271" w:type="dxa"/>
            <w:tcMar>
              <w:left w:w="105" w:type="dxa"/>
              <w:right w:w="105" w:type="dxa"/>
            </w:tcMar>
          </w:tcPr>
          <w:p w14:paraId="6C6A6102" w14:textId="39F180F4" w:rsidR="00AB788F" w:rsidRPr="00C314B0" w:rsidRDefault="00E56D51" w:rsidP="00AB788F">
            <w:pPr>
              <w:rPr>
                <w:rFonts w:eastAsia="VIC" w:cs="VIC"/>
                <w:color w:val="000000" w:themeColor="text1"/>
                <w:sz w:val="24"/>
              </w:rPr>
            </w:pPr>
            <w:r w:rsidRPr="00C314B0">
              <w:rPr>
                <w:rFonts w:eastAsia="VIC" w:cs="VIC"/>
                <w:color w:val="000000" w:themeColor="text1"/>
                <w:sz w:val="24"/>
              </w:rPr>
              <w:t>H</w:t>
            </w:r>
            <w:r w:rsidR="00AB788F" w:rsidRPr="00C314B0">
              <w:rPr>
                <w:rFonts w:eastAsia="VIC" w:cs="VIC"/>
                <w:color w:val="000000" w:themeColor="text1"/>
                <w:sz w:val="24"/>
              </w:rPr>
              <w:t>ave the vehicle registration number plates on your A10a Permit been</w:t>
            </w:r>
            <w:r w:rsidR="00385D78" w:rsidRPr="00C314B0">
              <w:rPr>
                <w:rFonts w:eastAsia="VIC" w:cs="VIC"/>
                <w:color w:val="000000" w:themeColor="text1"/>
                <w:sz w:val="24"/>
              </w:rPr>
              <w:t xml:space="preserve"> changed or </w:t>
            </w:r>
            <w:r w:rsidR="00AB788F" w:rsidRPr="00C314B0">
              <w:rPr>
                <w:rFonts w:eastAsia="VIC" w:cs="VIC"/>
                <w:color w:val="000000" w:themeColor="text1"/>
                <w:sz w:val="24"/>
              </w:rPr>
              <w:t>transferred to another vehicle?</w:t>
            </w:r>
          </w:p>
        </w:tc>
        <w:tc>
          <w:tcPr>
            <w:tcW w:w="1108" w:type="dxa"/>
            <w:tcMar>
              <w:left w:w="105" w:type="dxa"/>
              <w:right w:w="105" w:type="dxa"/>
            </w:tcMar>
            <w:vAlign w:val="center"/>
          </w:tcPr>
          <w:p w14:paraId="01E390B8"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925577189"/>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Yes</w:t>
            </w:r>
          </w:p>
          <w:p w14:paraId="12339E57" w14:textId="77777777" w:rsidR="00AB788F" w:rsidRPr="00C314B0" w:rsidRDefault="00AB788F" w:rsidP="00F218B1">
            <w:pPr>
              <w:jc w:val="center"/>
              <w:rPr>
                <w:rFonts w:eastAsia="VIC" w:cs="VIC"/>
                <w:color w:val="000000" w:themeColor="text1"/>
                <w:sz w:val="24"/>
              </w:rPr>
            </w:pPr>
          </w:p>
          <w:p w14:paraId="614E2BA0"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244932199"/>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No</w:t>
            </w:r>
          </w:p>
          <w:p w14:paraId="48187E51" w14:textId="212B6BCD" w:rsidR="00AB788F" w:rsidRPr="00C314B0" w:rsidRDefault="00AB788F" w:rsidP="00F218B1">
            <w:pPr>
              <w:jc w:val="center"/>
              <w:rPr>
                <w:rFonts w:eastAsia="VIC" w:cs="VIC"/>
                <w:color w:val="000000" w:themeColor="text1"/>
                <w:sz w:val="24"/>
              </w:rPr>
            </w:pPr>
          </w:p>
        </w:tc>
        <w:tc>
          <w:tcPr>
            <w:tcW w:w="3991" w:type="dxa"/>
            <w:tcMar>
              <w:left w:w="105" w:type="dxa"/>
              <w:right w:w="105" w:type="dxa"/>
            </w:tcMar>
          </w:tcPr>
          <w:p w14:paraId="40941ECF" w14:textId="77777777" w:rsidR="003920A3" w:rsidRPr="00C314B0" w:rsidRDefault="003920A3" w:rsidP="003920A3">
            <w:pPr>
              <w:tabs>
                <w:tab w:val="left" w:pos="748"/>
              </w:tabs>
              <w:rPr>
                <w:rFonts w:eastAsia="VIC" w:cs="VIC"/>
                <w:color w:val="000000" w:themeColor="text1"/>
                <w:sz w:val="24"/>
              </w:rPr>
            </w:pPr>
            <w:r w:rsidRPr="00C314B0">
              <w:rPr>
                <w:rFonts w:eastAsia="VIC" w:cs="VIC"/>
                <w:color w:val="000000" w:themeColor="text1"/>
                <w:sz w:val="24"/>
              </w:rPr>
              <w:t xml:space="preserve">If yes, stop here, and seek pathway advice. </w:t>
            </w:r>
          </w:p>
          <w:p w14:paraId="2A192B46" w14:textId="77777777" w:rsidR="003920A3" w:rsidRPr="00C314B0" w:rsidRDefault="003920A3" w:rsidP="00307215">
            <w:pPr>
              <w:rPr>
                <w:rFonts w:eastAsia="VIC" w:cs="VIC"/>
                <w:color w:val="000000" w:themeColor="text1"/>
                <w:sz w:val="24"/>
              </w:rPr>
            </w:pPr>
          </w:p>
          <w:p w14:paraId="6EB2B52D" w14:textId="2F65B729" w:rsidR="00AB788F" w:rsidRPr="00C314B0" w:rsidRDefault="00AB788F" w:rsidP="00307215">
            <w:pPr>
              <w:rPr>
                <w:rFonts w:eastAsia="VIC" w:cs="VIC"/>
                <w:color w:val="000000" w:themeColor="text1"/>
                <w:sz w:val="24"/>
              </w:rPr>
            </w:pPr>
            <w:r w:rsidRPr="00C314B0">
              <w:rPr>
                <w:rFonts w:eastAsia="VIC" w:cs="VIC"/>
                <w:color w:val="000000" w:themeColor="text1"/>
                <w:sz w:val="24"/>
              </w:rPr>
              <w:t>If no, go to next question.</w:t>
            </w:r>
          </w:p>
        </w:tc>
      </w:tr>
      <w:tr w:rsidR="00AB788F" w:rsidRPr="00C314B0" w14:paraId="70B6B986" w14:textId="77777777" w:rsidTr="00F218B1">
        <w:trPr>
          <w:trHeight w:val="285"/>
        </w:trPr>
        <w:tc>
          <w:tcPr>
            <w:tcW w:w="1812" w:type="dxa"/>
            <w:tcMar>
              <w:left w:w="105" w:type="dxa"/>
              <w:right w:w="105" w:type="dxa"/>
            </w:tcMar>
          </w:tcPr>
          <w:p w14:paraId="5E751C66" w14:textId="77777777" w:rsidR="00AB788F" w:rsidRPr="00C314B0" w:rsidRDefault="00AB788F" w:rsidP="00AB788F">
            <w:pPr>
              <w:rPr>
                <w:rFonts w:eastAsia="VIC" w:cs="VIC"/>
                <w:b/>
                <w:bCs/>
                <w:color w:val="000000" w:themeColor="text1"/>
                <w:sz w:val="24"/>
              </w:rPr>
            </w:pPr>
            <w:r w:rsidRPr="00C314B0">
              <w:rPr>
                <w:rFonts w:eastAsia="VIC" w:cs="VIC"/>
                <w:b/>
                <w:bCs/>
                <w:color w:val="000000" w:themeColor="text1"/>
                <w:sz w:val="24"/>
              </w:rPr>
              <w:t>Site management, infrastructure and design</w:t>
            </w:r>
          </w:p>
        </w:tc>
        <w:tc>
          <w:tcPr>
            <w:tcW w:w="3271" w:type="dxa"/>
            <w:tcMar>
              <w:left w:w="105" w:type="dxa"/>
              <w:right w:w="105" w:type="dxa"/>
            </w:tcMar>
          </w:tcPr>
          <w:p w14:paraId="4DCF67B2"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Have there been any changes to site infrastructure or layout? (i.e. change to processing locations, plant, waste storage, waste types, waste treatment)</w:t>
            </w:r>
          </w:p>
        </w:tc>
        <w:tc>
          <w:tcPr>
            <w:tcW w:w="1108" w:type="dxa"/>
            <w:tcMar>
              <w:left w:w="105" w:type="dxa"/>
              <w:right w:w="105" w:type="dxa"/>
            </w:tcMar>
            <w:vAlign w:val="center"/>
          </w:tcPr>
          <w:p w14:paraId="03805D55"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2040461925"/>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Yes</w:t>
            </w:r>
          </w:p>
          <w:p w14:paraId="6E8939CD" w14:textId="77777777" w:rsidR="00AB788F" w:rsidRPr="00C314B0" w:rsidRDefault="00AB788F" w:rsidP="00F218B1">
            <w:pPr>
              <w:jc w:val="center"/>
              <w:rPr>
                <w:rFonts w:eastAsia="VIC" w:cs="VIC"/>
                <w:color w:val="000000" w:themeColor="text1"/>
                <w:sz w:val="24"/>
              </w:rPr>
            </w:pPr>
          </w:p>
          <w:p w14:paraId="217B68F5"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1455287947"/>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No</w:t>
            </w:r>
          </w:p>
          <w:p w14:paraId="57476130" w14:textId="12C3FAFC" w:rsidR="00AB788F" w:rsidRPr="00C314B0" w:rsidRDefault="00AB788F" w:rsidP="00F218B1">
            <w:pPr>
              <w:jc w:val="center"/>
              <w:rPr>
                <w:rFonts w:eastAsia="VIC" w:cs="VIC"/>
                <w:color w:val="000000" w:themeColor="text1"/>
                <w:sz w:val="24"/>
              </w:rPr>
            </w:pPr>
          </w:p>
        </w:tc>
        <w:tc>
          <w:tcPr>
            <w:tcW w:w="3991" w:type="dxa"/>
            <w:tcMar>
              <w:left w:w="105" w:type="dxa"/>
              <w:right w:w="105" w:type="dxa"/>
            </w:tcMar>
          </w:tcPr>
          <w:p w14:paraId="686851CA"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If yes, seek pathway advice</w:t>
            </w:r>
          </w:p>
          <w:p w14:paraId="0516AD0B" w14:textId="77777777" w:rsidR="00AB788F" w:rsidRPr="00C314B0" w:rsidRDefault="00AB788F" w:rsidP="00AB788F">
            <w:pPr>
              <w:rPr>
                <w:rFonts w:eastAsia="VIC" w:cs="VIC"/>
                <w:color w:val="000000" w:themeColor="text1"/>
                <w:sz w:val="24"/>
              </w:rPr>
            </w:pPr>
          </w:p>
          <w:p w14:paraId="51F93FBC"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If no, go to the next question</w:t>
            </w:r>
          </w:p>
          <w:p w14:paraId="620EE6BD" w14:textId="77777777" w:rsidR="00AB788F" w:rsidRPr="00C314B0" w:rsidRDefault="00AB788F" w:rsidP="00AB788F">
            <w:pPr>
              <w:rPr>
                <w:rFonts w:eastAsia="VIC" w:cs="VIC"/>
                <w:color w:val="000000" w:themeColor="text1"/>
                <w:sz w:val="24"/>
              </w:rPr>
            </w:pPr>
          </w:p>
        </w:tc>
      </w:tr>
      <w:tr w:rsidR="00AB788F" w:rsidRPr="00C314B0" w14:paraId="4973F353" w14:textId="77777777" w:rsidTr="00F218B1">
        <w:trPr>
          <w:trHeight w:val="285"/>
        </w:trPr>
        <w:tc>
          <w:tcPr>
            <w:tcW w:w="1812" w:type="dxa"/>
            <w:tcMar>
              <w:left w:w="105" w:type="dxa"/>
              <w:right w:w="105" w:type="dxa"/>
            </w:tcMar>
          </w:tcPr>
          <w:p w14:paraId="2CF833DB" w14:textId="77777777" w:rsidR="00AB788F" w:rsidRPr="00C314B0" w:rsidRDefault="00AB788F" w:rsidP="00AB788F">
            <w:pPr>
              <w:rPr>
                <w:rFonts w:eastAsia="VIC" w:cs="VIC"/>
                <w:color w:val="000000" w:themeColor="text1"/>
                <w:sz w:val="24"/>
              </w:rPr>
            </w:pPr>
            <w:r w:rsidRPr="00C314B0">
              <w:rPr>
                <w:rFonts w:eastAsia="VIC" w:cs="VIC"/>
                <w:b/>
                <w:bCs/>
                <w:color w:val="000000" w:themeColor="text1"/>
                <w:sz w:val="24"/>
              </w:rPr>
              <w:t xml:space="preserve">Other </w:t>
            </w:r>
          </w:p>
        </w:tc>
        <w:tc>
          <w:tcPr>
            <w:tcW w:w="3271" w:type="dxa"/>
            <w:tcMar>
              <w:left w:w="105" w:type="dxa"/>
              <w:right w:w="105" w:type="dxa"/>
            </w:tcMar>
          </w:tcPr>
          <w:p w14:paraId="48EA1ADF"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 xml:space="preserve">Other than the above, have any other circumstances changed, making you ineligible for permit renewal? </w:t>
            </w:r>
          </w:p>
        </w:tc>
        <w:tc>
          <w:tcPr>
            <w:tcW w:w="1108" w:type="dxa"/>
            <w:tcMar>
              <w:left w:w="105" w:type="dxa"/>
              <w:right w:w="105" w:type="dxa"/>
            </w:tcMar>
            <w:vAlign w:val="center"/>
          </w:tcPr>
          <w:p w14:paraId="3BC89127"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1714236382"/>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Yes</w:t>
            </w:r>
          </w:p>
          <w:p w14:paraId="18755D49" w14:textId="77777777" w:rsidR="00AB788F" w:rsidRPr="00C314B0" w:rsidRDefault="00AB788F" w:rsidP="00F218B1">
            <w:pPr>
              <w:jc w:val="center"/>
              <w:rPr>
                <w:rFonts w:eastAsia="VIC" w:cs="VIC"/>
                <w:color w:val="000000" w:themeColor="text1"/>
                <w:sz w:val="24"/>
              </w:rPr>
            </w:pPr>
          </w:p>
          <w:p w14:paraId="6988845F" w14:textId="77777777" w:rsidR="00AB788F" w:rsidRPr="00C314B0" w:rsidRDefault="005015D3" w:rsidP="00F218B1">
            <w:pPr>
              <w:jc w:val="center"/>
              <w:rPr>
                <w:rFonts w:eastAsia="VIC" w:cs="VIC"/>
                <w:color w:val="000000" w:themeColor="text1"/>
                <w:sz w:val="24"/>
              </w:rPr>
            </w:pPr>
            <w:sdt>
              <w:sdtPr>
                <w:rPr>
                  <w:rFonts w:eastAsia="VIC" w:cs="VIC"/>
                  <w:color w:val="000000" w:themeColor="text1"/>
                  <w:sz w:val="24"/>
                </w:rPr>
                <w:id w:val="1017817341"/>
                <w14:checkbox>
                  <w14:checked w14:val="0"/>
                  <w14:checkedState w14:val="2612" w14:font="MS Gothic"/>
                  <w14:uncheckedState w14:val="2610" w14:font="MS Gothic"/>
                </w14:checkbox>
              </w:sdtPr>
              <w:sdtEndPr/>
              <w:sdtContent>
                <w:r w:rsidR="00AB788F" w:rsidRPr="00C314B0">
                  <w:rPr>
                    <w:rFonts w:ascii="MS Gothic" w:eastAsia="MS Gothic" w:hAnsi="MS Gothic" w:cs="MS Gothic"/>
                    <w:color w:val="000000" w:themeColor="text1"/>
                    <w:sz w:val="24"/>
                  </w:rPr>
                  <w:t>☐</w:t>
                </w:r>
              </w:sdtContent>
            </w:sdt>
            <w:r w:rsidR="00AB788F" w:rsidRPr="00C314B0">
              <w:rPr>
                <w:rFonts w:eastAsia="VIC" w:cs="VIC"/>
                <w:color w:val="000000" w:themeColor="text1"/>
                <w:sz w:val="24"/>
              </w:rPr>
              <w:t xml:space="preserve"> No</w:t>
            </w:r>
          </w:p>
          <w:p w14:paraId="009787EE" w14:textId="3E4D6FD8" w:rsidR="00AB788F" w:rsidRPr="00C314B0" w:rsidRDefault="00AB788F" w:rsidP="00F218B1">
            <w:pPr>
              <w:jc w:val="center"/>
              <w:rPr>
                <w:rFonts w:eastAsia="VIC" w:cs="VIC"/>
                <w:color w:val="000000" w:themeColor="text1"/>
                <w:sz w:val="24"/>
              </w:rPr>
            </w:pPr>
          </w:p>
        </w:tc>
        <w:tc>
          <w:tcPr>
            <w:tcW w:w="3991" w:type="dxa"/>
            <w:tcMar>
              <w:left w:w="105" w:type="dxa"/>
              <w:right w:w="105" w:type="dxa"/>
            </w:tcMar>
          </w:tcPr>
          <w:p w14:paraId="5046541B"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If yes, seek pathway advice for the next steps.</w:t>
            </w:r>
          </w:p>
          <w:p w14:paraId="351574D0" w14:textId="77777777" w:rsidR="00AB788F" w:rsidRPr="00C314B0" w:rsidRDefault="00AB788F" w:rsidP="00AB788F">
            <w:pPr>
              <w:rPr>
                <w:rFonts w:eastAsia="VIC" w:cs="VIC"/>
                <w:color w:val="000000" w:themeColor="text1"/>
                <w:sz w:val="24"/>
              </w:rPr>
            </w:pPr>
          </w:p>
          <w:p w14:paraId="132F2F2D" w14:textId="77777777" w:rsidR="00AB788F" w:rsidRPr="00C314B0" w:rsidRDefault="00AB788F" w:rsidP="00AB788F">
            <w:pPr>
              <w:rPr>
                <w:rFonts w:eastAsia="VIC" w:cs="VIC"/>
                <w:color w:val="000000" w:themeColor="text1"/>
                <w:sz w:val="24"/>
              </w:rPr>
            </w:pPr>
            <w:r w:rsidRPr="00C314B0">
              <w:rPr>
                <w:rFonts w:eastAsia="VIC" w:cs="VIC"/>
                <w:color w:val="000000" w:themeColor="text1"/>
                <w:sz w:val="24"/>
              </w:rPr>
              <w:t>If no, go to the next question.</w:t>
            </w:r>
          </w:p>
          <w:p w14:paraId="14317C22" w14:textId="77777777" w:rsidR="00AB788F" w:rsidRPr="00C314B0" w:rsidRDefault="00AB788F" w:rsidP="00AB788F">
            <w:pPr>
              <w:rPr>
                <w:rFonts w:eastAsia="VIC" w:cs="VIC"/>
                <w:color w:val="000000" w:themeColor="text1"/>
                <w:sz w:val="24"/>
              </w:rPr>
            </w:pPr>
          </w:p>
        </w:tc>
      </w:tr>
    </w:tbl>
    <w:p w14:paraId="3D727C18" w14:textId="77777777" w:rsidR="00C260FA" w:rsidRPr="00C314B0" w:rsidRDefault="00C260FA">
      <w:pPr>
        <w:spacing w:after="0"/>
        <w:rPr>
          <w:b/>
          <w:bCs/>
          <w:sz w:val="24"/>
        </w:rPr>
      </w:pPr>
    </w:p>
    <w:p w14:paraId="284C1313" w14:textId="77777777" w:rsidR="00C260FA" w:rsidRPr="00C314B0" w:rsidRDefault="00C260FA">
      <w:pPr>
        <w:spacing w:after="0"/>
        <w:rPr>
          <w:b/>
          <w:bCs/>
          <w:sz w:val="24"/>
        </w:rPr>
      </w:pPr>
    </w:p>
    <w:p w14:paraId="3A3C970C" w14:textId="77777777" w:rsidR="00C260FA" w:rsidRPr="00C314B0" w:rsidRDefault="00C260FA">
      <w:pPr>
        <w:spacing w:after="0"/>
        <w:rPr>
          <w:b/>
          <w:bCs/>
          <w:sz w:val="24"/>
        </w:rPr>
      </w:pPr>
    </w:p>
    <w:p w14:paraId="2D5A419B" w14:textId="77777777" w:rsidR="00AE04B6" w:rsidRPr="00C314B0" w:rsidRDefault="00AE04B6">
      <w:pPr>
        <w:spacing w:after="0"/>
        <w:rPr>
          <w:b/>
          <w:bCs/>
          <w:color w:val="002060"/>
          <w:sz w:val="24"/>
        </w:rPr>
      </w:pPr>
      <w:r w:rsidRPr="00C314B0">
        <w:rPr>
          <w:b/>
          <w:bCs/>
          <w:color w:val="002060"/>
          <w:sz w:val="24"/>
        </w:rPr>
        <w:br w:type="page"/>
      </w:r>
    </w:p>
    <w:p w14:paraId="39E49587" w14:textId="34BF6389" w:rsidR="00C260FA" w:rsidRPr="007E15EB" w:rsidRDefault="00F812C4" w:rsidP="005731DB">
      <w:pPr>
        <w:pStyle w:val="Heading1"/>
        <w:rPr>
          <w:sz w:val="40"/>
          <w:szCs w:val="40"/>
        </w:rPr>
      </w:pPr>
      <w:bookmarkStart w:id="2" w:name="_Toc229561484"/>
      <w:r w:rsidRPr="007E15EB">
        <w:rPr>
          <w:sz w:val="40"/>
          <w:szCs w:val="40"/>
        </w:rPr>
        <w:lastRenderedPageBreak/>
        <w:t>Part 2</w:t>
      </w:r>
      <w:r w:rsidR="00D159F1" w:rsidRPr="007E15EB">
        <w:rPr>
          <w:sz w:val="40"/>
          <w:szCs w:val="40"/>
        </w:rPr>
        <w:t xml:space="preserve"> – Compliance with conditions and activity requirements</w:t>
      </w:r>
      <w:bookmarkEnd w:id="2"/>
    </w:p>
    <w:p w14:paraId="5838B83A" w14:textId="13007858" w:rsidR="00D159F1" w:rsidRPr="00C314B0" w:rsidRDefault="00D159F1">
      <w:pPr>
        <w:spacing w:after="0"/>
        <w:rPr>
          <w:b/>
          <w:bCs/>
          <w:sz w:val="24"/>
        </w:rPr>
      </w:pPr>
      <w:r w:rsidRPr="00C314B0">
        <w:rPr>
          <w:rFonts w:eastAsia="VIC" w:cs="VIC"/>
          <w:color w:val="000000" w:themeColor="text1"/>
          <w:sz w:val="24"/>
        </w:rPr>
        <w:t xml:space="preserve">This part of the self-assessment deals with whether the permit holder has complied with the permit (Prescribed matter 35(b) </w:t>
      </w:r>
      <w:hyperlink r:id="rId15">
        <w:r w:rsidRPr="00C314B0">
          <w:rPr>
            <w:rStyle w:val="Hyperlink"/>
            <w:rFonts w:eastAsia="VIC" w:cs="VIC"/>
            <w:sz w:val="24"/>
          </w:rPr>
          <w:t>Environment Protection Regulations 2021 | legislation.vic.gov.au</w:t>
        </w:r>
      </w:hyperlink>
      <w:r w:rsidRPr="00C314B0">
        <w:rPr>
          <w:rFonts w:eastAsia="VIC" w:cs="VIC"/>
          <w:color w:val="000000" w:themeColor="text1"/>
          <w:sz w:val="24"/>
        </w:rPr>
        <w: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2035"/>
        <w:gridCol w:w="3161"/>
        <w:gridCol w:w="1084"/>
        <w:gridCol w:w="3902"/>
      </w:tblGrid>
      <w:tr w:rsidR="00983B48" w:rsidRPr="00C314B0" w14:paraId="78F875DA" w14:textId="77777777" w:rsidTr="00F218B1">
        <w:trPr>
          <w:trHeight w:val="285"/>
          <w:tblHeader/>
        </w:trPr>
        <w:tc>
          <w:tcPr>
            <w:tcW w:w="1852" w:type="dxa"/>
            <w:tcBorders>
              <w:top w:val="single" w:sz="6" w:space="0" w:color="auto"/>
              <w:left w:val="single" w:sz="6" w:space="0" w:color="auto"/>
              <w:right w:val="single" w:sz="6" w:space="0" w:color="auto"/>
            </w:tcBorders>
            <w:shd w:val="clear" w:color="auto" w:fill="B8D6F9" w:themeFill="text2" w:themeFillTint="33"/>
            <w:tcMar>
              <w:left w:w="105" w:type="dxa"/>
              <w:right w:w="105" w:type="dxa"/>
            </w:tcMar>
          </w:tcPr>
          <w:p w14:paraId="1753B3D8" w14:textId="27BBD184" w:rsidR="00983B48" w:rsidRPr="00C314B0" w:rsidRDefault="00983B48" w:rsidP="00983B48">
            <w:pPr>
              <w:rPr>
                <w:rFonts w:eastAsia="VIC" w:cs="VIC"/>
                <w:b/>
                <w:bCs/>
                <w:color w:val="000000" w:themeColor="text1"/>
                <w:sz w:val="24"/>
              </w:rPr>
            </w:pPr>
            <w:r w:rsidRPr="00C314B0">
              <w:rPr>
                <w:rFonts w:eastAsia="VIC" w:cs="VIC"/>
                <w:b/>
                <w:bCs/>
                <w:color w:val="000000" w:themeColor="text1"/>
                <w:sz w:val="24"/>
              </w:rPr>
              <w:t>Information</w:t>
            </w:r>
          </w:p>
        </w:tc>
        <w:tc>
          <w:tcPr>
            <w:tcW w:w="3283" w:type="dxa"/>
            <w:tcBorders>
              <w:top w:val="single" w:sz="6" w:space="0" w:color="auto"/>
              <w:left w:val="single" w:sz="6" w:space="0" w:color="auto"/>
              <w:bottom w:val="single" w:sz="6" w:space="0" w:color="auto"/>
              <w:right w:val="single" w:sz="6" w:space="0" w:color="auto"/>
            </w:tcBorders>
            <w:shd w:val="clear" w:color="auto" w:fill="B8D6F9" w:themeFill="text2" w:themeFillTint="33"/>
            <w:tcMar>
              <w:left w:w="105" w:type="dxa"/>
              <w:right w:w="105" w:type="dxa"/>
            </w:tcMar>
          </w:tcPr>
          <w:p w14:paraId="01272589" w14:textId="6B61850D" w:rsidR="00983B48" w:rsidRPr="00C314B0" w:rsidRDefault="00983B48" w:rsidP="00983B48">
            <w:pPr>
              <w:rPr>
                <w:rFonts w:eastAsia="VIC" w:cs="VIC"/>
                <w:color w:val="000000" w:themeColor="text1"/>
                <w:sz w:val="24"/>
              </w:rPr>
            </w:pPr>
            <w:r w:rsidRPr="00C314B0">
              <w:rPr>
                <w:rFonts w:eastAsia="VIC" w:cs="VIC"/>
                <w:b/>
                <w:bCs/>
                <w:color w:val="000000" w:themeColor="text1"/>
                <w:sz w:val="24"/>
              </w:rPr>
              <w:t>Question</w:t>
            </w:r>
          </w:p>
        </w:tc>
        <w:tc>
          <w:tcPr>
            <w:tcW w:w="978" w:type="dxa"/>
            <w:tcBorders>
              <w:top w:val="single" w:sz="6" w:space="0" w:color="auto"/>
              <w:left w:val="single" w:sz="6" w:space="0" w:color="auto"/>
              <w:bottom w:val="single" w:sz="6" w:space="0" w:color="auto"/>
              <w:right w:val="single" w:sz="6" w:space="0" w:color="auto"/>
            </w:tcBorders>
            <w:shd w:val="clear" w:color="auto" w:fill="B8D6F9" w:themeFill="text2" w:themeFillTint="33"/>
            <w:tcMar>
              <w:left w:w="105" w:type="dxa"/>
              <w:right w:w="105" w:type="dxa"/>
            </w:tcMar>
            <w:vAlign w:val="center"/>
          </w:tcPr>
          <w:p w14:paraId="55D7B7DC" w14:textId="173A243C" w:rsidR="00983B48" w:rsidRPr="00C314B0" w:rsidRDefault="00983B48" w:rsidP="00F218B1">
            <w:pPr>
              <w:jc w:val="center"/>
              <w:rPr>
                <w:rFonts w:eastAsia="VIC" w:cs="VIC"/>
                <w:color w:val="000000" w:themeColor="text1"/>
                <w:sz w:val="24"/>
              </w:rPr>
            </w:pPr>
            <w:r w:rsidRPr="00C314B0">
              <w:rPr>
                <w:rFonts w:eastAsia="VIC" w:cs="VIC"/>
                <w:b/>
                <w:bCs/>
                <w:color w:val="000000" w:themeColor="text1"/>
                <w:sz w:val="24"/>
              </w:rPr>
              <w:t>Answer</w:t>
            </w:r>
          </w:p>
        </w:tc>
        <w:tc>
          <w:tcPr>
            <w:tcW w:w="4069" w:type="dxa"/>
            <w:tcBorders>
              <w:top w:val="single" w:sz="6" w:space="0" w:color="auto"/>
              <w:left w:val="single" w:sz="6" w:space="0" w:color="auto"/>
              <w:bottom w:val="single" w:sz="6" w:space="0" w:color="auto"/>
              <w:right w:val="single" w:sz="6" w:space="0" w:color="auto"/>
            </w:tcBorders>
            <w:shd w:val="clear" w:color="auto" w:fill="B8D6F9" w:themeFill="text2" w:themeFillTint="33"/>
            <w:tcMar>
              <w:left w:w="105" w:type="dxa"/>
              <w:right w:w="105" w:type="dxa"/>
            </w:tcMar>
          </w:tcPr>
          <w:p w14:paraId="4FB54A83" w14:textId="2C8CC37A" w:rsidR="00983B48" w:rsidRPr="00C314B0" w:rsidRDefault="00983B48" w:rsidP="00983B48">
            <w:pPr>
              <w:rPr>
                <w:rFonts w:eastAsia="VIC" w:cs="VIC"/>
                <w:color w:val="000000" w:themeColor="text1"/>
                <w:sz w:val="24"/>
              </w:rPr>
            </w:pPr>
            <w:r w:rsidRPr="00C314B0">
              <w:rPr>
                <w:rFonts w:eastAsia="VIC" w:cs="VIC"/>
                <w:b/>
                <w:bCs/>
                <w:color w:val="000000" w:themeColor="text1"/>
                <w:sz w:val="24"/>
              </w:rPr>
              <w:t>Guidance</w:t>
            </w:r>
          </w:p>
        </w:tc>
      </w:tr>
      <w:tr w:rsidR="00983B48" w:rsidRPr="00C314B0" w14:paraId="71C3CBF2" w14:textId="77777777" w:rsidTr="00F218B1">
        <w:trPr>
          <w:trHeight w:val="285"/>
        </w:trPr>
        <w:tc>
          <w:tcPr>
            <w:tcW w:w="1852" w:type="dxa"/>
            <w:vMerge w:val="restart"/>
            <w:tcBorders>
              <w:top w:val="single" w:sz="6" w:space="0" w:color="auto"/>
              <w:left w:val="single" w:sz="6" w:space="0" w:color="auto"/>
              <w:right w:val="single" w:sz="6" w:space="0" w:color="auto"/>
            </w:tcBorders>
            <w:shd w:val="clear" w:color="auto" w:fill="FFFFFF" w:themeFill="background1"/>
            <w:tcMar>
              <w:left w:w="105" w:type="dxa"/>
              <w:right w:w="105" w:type="dxa"/>
            </w:tcMar>
          </w:tcPr>
          <w:p w14:paraId="121918EE" w14:textId="77777777" w:rsidR="00983B48" w:rsidRPr="00C314B0" w:rsidRDefault="00983B48">
            <w:pPr>
              <w:rPr>
                <w:rFonts w:eastAsia="VIC" w:cs="VIC"/>
                <w:color w:val="000000" w:themeColor="text1"/>
                <w:sz w:val="24"/>
              </w:rPr>
            </w:pPr>
            <w:r w:rsidRPr="00C314B0">
              <w:rPr>
                <w:rFonts w:eastAsia="VIC" w:cs="VIC"/>
                <w:b/>
                <w:bCs/>
                <w:color w:val="000000" w:themeColor="text1"/>
                <w:sz w:val="24"/>
              </w:rPr>
              <w:t>Risk management monitoring program (RMMP) documentation review – this is in relation to key permit condition ID PER_G05</w:t>
            </w:r>
          </w:p>
        </w:tc>
        <w:tc>
          <w:tcPr>
            <w:tcW w:w="328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7DE2A8A" w14:textId="77777777" w:rsidR="00983B48" w:rsidRPr="00C314B0" w:rsidRDefault="00983B48">
            <w:pPr>
              <w:rPr>
                <w:rFonts w:eastAsia="VIC" w:cs="VIC"/>
                <w:color w:val="000000" w:themeColor="text1"/>
                <w:sz w:val="24"/>
              </w:rPr>
            </w:pPr>
            <w:r w:rsidRPr="00C314B0">
              <w:rPr>
                <w:rFonts w:eastAsia="VIC" w:cs="VIC"/>
                <w:color w:val="000000" w:themeColor="text1"/>
                <w:sz w:val="24"/>
              </w:rPr>
              <w:t>Does your risk management monitoring program (RMMP) documentation clearly define your environmental performance objectives?</w:t>
            </w:r>
          </w:p>
        </w:tc>
        <w:tc>
          <w:tcPr>
            <w:tcW w:w="97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112E64B" w14:textId="77777777" w:rsidR="00983B48" w:rsidRPr="00C314B0" w:rsidRDefault="00983B48" w:rsidP="00F218B1">
            <w:pPr>
              <w:jc w:val="center"/>
              <w:rPr>
                <w:rFonts w:eastAsia="VIC" w:cs="VIC"/>
                <w:color w:val="000000" w:themeColor="text1"/>
                <w:sz w:val="24"/>
              </w:rPr>
            </w:pPr>
            <w:r w:rsidRPr="00C314B0">
              <w:rPr>
                <w:rFonts w:eastAsia="VIC" w:cs="VIC"/>
                <w:color w:val="000000" w:themeColor="text1"/>
                <w:sz w:val="24"/>
              </w:rPr>
              <w:t xml:space="preserve">Yes   </w:t>
            </w:r>
            <w:sdt>
              <w:sdtPr>
                <w:rPr>
                  <w:rFonts w:eastAsia="VIC" w:cs="VIC"/>
                  <w:color w:val="000000" w:themeColor="text1"/>
                  <w:sz w:val="24"/>
                </w:rPr>
                <w:id w:val="-1296060686"/>
                <w14:checkbox>
                  <w14:checked w14:val="0"/>
                  <w14:checkedState w14:val="2612" w14:font="MS Gothic"/>
                  <w14:uncheckedState w14:val="2610" w14:font="MS Gothic"/>
                </w14:checkbox>
              </w:sdtPr>
              <w:sdtEndPr/>
              <w:sdtContent>
                <w:r w:rsidRPr="00C314B0">
                  <w:rPr>
                    <w:rFonts w:ascii="MS Gothic" w:eastAsia="MS Gothic" w:hAnsi="MS Gothic" w:cs="VIC" w:hint="eastAsia"/>
                    <w:color w:val="000000" w:themeColor="text1"/>
                    <w:sz w:val="24"/>
                  </w:rPr>
                  <w:t>☐</w:t>
                </w:r>
              </w:sdtContent>
            </w:sdt>
          </w:p>
          <w:p w14:paraId="5D19B63E" w14:textId="77777777" w:rsidR="00983B48" w:rsidRPr="00C314B0" w:rsidRDefault="00983B48" w:rsidP="00F218B1">
            <w:pPr>
              <w:jc w:val="center"/>
              <w:rPr>
                <w:rFonts w:eastAsia="VIC" w:cs="VIC"/>
                <w:color w:val="000000" w:themeColor="text1"/>
                <w:sz w:val="24"/>
              </w:rPr>
            </w:pPr>
          </w:p>
          <w:p w14:paraId="3E71510C" w14:textId="77777777" w:rsidR="00983B48" w:rsidRPr="00C314B0" w:rsidRDefault="00983B48" w:rsidP="00F218B1">
            <w:pPr>
              <w:jc w:val="center"/>
              <w:rPr>
                <w:rFonts w:ascii="Segoe UI Symbol" w:eastAsia="Segoe UI Symbol" w:hAnsi="Segoe UI Symbol" w:cs="Segoe UI Symbol"/>
                <w:color w:val="000000" w:themeColor="text1"/>
                <w:sz w:val="24"/>
              </w:rPr>
            </w:pPr>
            <w:r w:rsidRPr="00C314B0">
              <w:rPr>
                <w:rFonts w:eastAsia="VIC" w:cs="VIC"/>
                <w:color w:val="000000" w:themeColor="text1"/>
                <w:sz w:val="24"/>
              </w:rPr>
              <w:t xml:space="preserve">No </w:t>
            </w:r>
            <w:sdt>
              <w:sdtPr>
                <w:rPr>
                  <w:rFonts w:eastAsia="VIC" w:cs="VIC"/>
                  <w:color w:val="000000" w:themeColor="text1"/>
                  <w:sz w:val="24"/>
                </w:rPr>
                <w:id w:val="-744423979"/>
                <w14:checkbox>
                  <w14:checked w14:val="0"/>
                  <w14:checkedState w14:val="2612" w14:font="MS Gothic"/>
                  <w14:uncheckedState w14:val="2610" w14:font="MS Gothic"/>
                </w14:checkbox>
              </w:sdtPr>
              <w:sdtEndPr/>
              <w:sdtContent>
                <w:r w:rsidRPr="00C314B0">
                  <w:rPr>
                    <w:rFonts w:ascii="MS Gothic" w:eastAsia="MS Gothic" w:hAnsi="MS Gothic" w:cs="VIC"/>
                    <w:color w:val="000000" w:themeColor="text1"/>
                    <w:sz w:val="24"/>
                  </w:rPr>
                  <w:t>☐</w:t>
                </w:r>
              </w:sdtContent>
            </w:sdt>
          </w:p>
        </w:tc>
        <w:tc>
          <w:tcPr>
            <w:tcW w:w="40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C3F221D" w14:textId="77777777" w:rsidR="00983B48" w:rsidRPr="00C314B0" w:rsidRDefault="00983B48">
            <w:pPr>
              <w:rPr>
                <w:rFonts w:eastAsia="VIC" w:cs="VIC"/>
                <w:color w:val="000000" w:themeColor="text1"/>
                <w:sz w:val="24"/>
              </w:rPr>
            </w:pPr>
            <w:r w:rsidRPr="00C314B0">
              <w:rPr>
                <w:rFonts w:eastAsia="VIC" w:cs="VIC"/>
                <w:color w:val="000000" w:themeColor="text1"/>
                <w:sz w:val="24"/>
              </w:rPr>
              <w:t>If yes, go to the next question.</w:t>
            </w:r>
          </w:p>
          <w:p w14:paraId="3D0C6377" w14:textId="77777777" w:rsidR="00983B48" w:rsidRPr="00C314B0" w:rsidRDefault="00983B48">
            <w:pPr>
              <w:rPr>
                <w:rFonts w:eastAsia="VIC" w:cs="VIC"/>
                <w:color w:val="000000" w:themeColor="text1"/>
                <w:sz w:val="24"/>
              </w:rPr>
            </w:pPr>
          </w:p>
          <w:p w14:paraId="1F509729" w14:textId="77777777" w:rsidR="00983B48" w:rsidRPr="00C314B0" w:rsidRDefault="00983B48">
            <w:pPr>
              <w:rPr>
                <w:rFonts w:eastAsia="VIC" w:cs="VIC"/>
                <w:color w:val="000000" w:themeColor="text1"/>
                <w:sz w:val="24"/>
              </w:rPr>
            </w:pPr>
            <w:r w:rsidRPr="00C314B0">
              <w:rPr>
                <w:rFonts w:eastAsia="VIC" w:cs="VIC"/>
                <w:color w:val="000000" w:themeColor="text1"/>
                <w:sz w:val="24"/>
              </w:rPr>
              <w:t>If no, update your RMMP and proceed to next question</w:t>
            </w:r>
          </w:p>
        </w:tc>
      </w:tr>
      <w:tr w:rsidR="00AE04B6" w:rsidRPr="00C314B0" w14:paraId="67397C09" w14:textId="77777777" w:rsidTr="00F218B1">
        <w:trPr>
          <w:trHeight w:val="285"/>
        </w:trPr>
        <w:tc>
          <w:tcPr>
            <w:tcW w:w="1852" w:type="dxa"/>
            <w:vMerge/>
            <w:tcMar>
              <w:left w:w="105" w:type="dxa"/>
              <w:right w:w="105" w:type="dxa"/>
            </w:tcMar>
          </w:tcPr>
          <w:p w14:paraId="7F73EAC3" w14:textId="77777777" w:rsidR="00AE04B6" w:rsidRPr="00C314B0" w:rsidRDefault="00AE04B6" w:rsidP="00AE04B6">
            <w:pPr>
              <w:rPr>
                <w:rFonts w:eastAsia="VIC" w:cs="VIC"/>
                <w:color w:val="000000" w:themeColor="text1"/>
                <w:sz w:val="24"/>
              </w:rPr>
            </w:pPr>
          </w:p>
        </w:tc>
        <w:tc>
          <w:tcPr>
            <w:tcW w:w="328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D0231C1"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Are the RMMP environmental and risk control performance objectives being achieved?</w:t>
            </w:r>
          </w:p>
        </w:tc>
        <w:tc>
          <w:tcPr>
            <w:tcW w:w="97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82DB988"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451224284"/>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6D337184" w14:textId="77777777" w:rsidR="00AE04B6" w:rsidRPr="00C314B0" w:rsidRDefault="00AE04B6" w:rsidP="00F218B1">
            <w:pPr>
              <w:jc w:val="center"/>
              <w:rPr>
                <w:rFonts w:eastAsia="VIC" w:cs="VIC"/>
                <w:color w:val="000000" w:themeColor="text1"/>
                <w:sz w:val="24"/>
              </w:rPr>
            </w:pPr>
          </w:p>
          <w:p w14:paraId="6996D05C"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329282618"/>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28B98BB7" w14:textId="2DC77705" w:rsidR="00AE04B6" w:rsidRPr="00C314B0" w:rsidRDefault="00AE04B6" w:rsidP="00F218B1">
            <w:pPr>
              <w:jc w:val="center"/>
              <w:rPr>
                <w:rFonts w:ascii="Segoe UI Symbol" w:eastAsia="Segoe UI Symbol" w:hAnsi="Segoe UI Symbol" w:cs="Segoe UI Symbol"/>
                <w:color w:val="000000" w:themeColor="text1"/>
                <w:sz w:val="24"/>
              </w:rPr>
            </w:pPr>
          </w:p>
        </w:tc>
        <w:tc>
          <w:tcPr>
            <w:tcW w:w="40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131ADDD"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yes, go to the next question.</w:t>
            </w:r>
          </w:p>
          <w:p w14:paraId="19E7F4F1" w14:textId="77777777" w:rsidR="00AE04B6" w:rsidRPr="00C314B0" w:rsidRDefault="00AE04B6" w:rsidP="00AE04B6">
            <w:pPr>
              <w:rPr>
                <w:rFonts w:eastAsia="VIC" w:cs="VIC"/>
                <w:color w:val="000000" w:themeColor="text1"/>
                <w:sz w:val="24"/>
              </w:rPr>
            </w:pPr>
          </w:p>
          <w:p w14:paraId="72AC8C8D" w14:textId="1402661E" w:rsidR="00AE04B6" w:rsidRPr="00C314B0" w:rsidRDefault="00AE04B6" w:rsidP="00AE04B6">
            <w:pPr>
              <w:rPr>
                <w:rFonts w:eastAsia="VIC" w:cs="VIC"/>
                <w:sz w:val="24"/>
                <w:highlight w:val="yellow"/>
              </w:rPr>
            </w:pPr>
            <w:r w:rsidRPr="00C314B0">
              <w:rPr>
                <w:rFonts w:eastAsia="VIC" w:cs="VIC"/>
                <w:sz w:val="24"/>
              </w:rPr>
              <w:t xml:space="preserve">If no, </w:t>
            </w:r>
            <w:r w:rsidR="00071DD5" w:rsidRPr="00C314B0">
              <w:rPr>
                <w:rFonts w:eastAsia="VIC" w:cs="VIC"/>
                <w:sz w:val="24"/>
              </w:rPr>
              <w:t>prepare and attach a document titled “</w:t>
            </w:r>
            <w:r w:rsidR="00071DD5" w:rsidRPr="00C314B0">
              <w:rPr>
                <w:rFonts w:eastAsia="VIC" w:cs="VIC"/>
                <w:b/>
                <w:bCs/>
                <w:sz w:val="24"/>
              </w:rPr>
              <w:t>S</w:t>
            </w:r>
            <w:r w:rsidRPr="00C314B0">
              <w:rPr>
                <w:rFonts w:eastAsia="VIC" w:cs="VIC"/>
                <w:b/>
                <w:bCs/>
                <w:sz w:val="24"/>
              </w:rPr>
              <w:t>ummary of performance objective nonconformance</w:t>
            </w:r>
            <w:r w:rsidR="00071DD5" w:rsidRPr="00C314B0">
              <w:rPr>
                <w:rFonts w:eastAsia="VIC" w:cs="VIC"/>
                <w:sz w:val="24"/>
              </w:rPr>
              <w:t>”</w:t>
            </w:r>
            <w:r w:rsidR="00C651FE" w:rsidRPr="00C314B0">
              <w:rPr>
                <w:rFonts w:eastAsia="VIC" w:cs="VIC"/>
                <w:sz w:val="24"/>
              </w:rPr>
              <w:t xml:space="preserve"> to the portal application form. This document</w:t>
            </w:r>
            <w:r w:rsidR="00071DD5" w:rsidRPr="00C314B0">
              <w:rPr>
                <w:rFonts w:eastAsia="VIC" w:cs="VIC"/>
                <w:sz w:val="24"/>
              </w:rPr>
              <w:t xml:space="preserve"> must </w:t>
            </w:r>
            <w:r w:rsidR="006C52CB" w:rsidRPr="00C314B0">
              <w:rPr>
                <w:rFonts w:eastAsia="VIC" w:cs="VIC"/>
                <w:sz w:val="24"/>
              </w:rPr>
              <w:t xml:space="preserve">address the </w:t>
            </w:r>
            <w:r w:rsidRPr="00C314B0">
              <w:rPr>
                <w:rFonts w:eastAsia="VIC" w:cs="VIC"/>
                <w:sz w:val="24"/>
              </w:rPr>
              <w:t>specifics related to questions in ‘Compliance with permit conditions since date of issue’ section below</w:t>
            </w:r>
            <w:r w:rsidR="00C651FE" w:rsidRPr="00C314B0">
              <w:rPr>
                <w:rFonts w:eastAsia="VIC" w:cs="VIC"/>
                <w:sz w:val="24"/>
              </w:rPr>
              <w:t>.</w:t>
            </w:r>
          </w:p>
          <w:p w14:paraId="6098F69B" w14:textId="77777777" w:rsidR="00AE04B6" w:rsidRPr="00C314B0" w:rsidRDefault="00AE04B6" w:rsidP="00AE04B6">
            <w:pPr>
              <w:rPr>
                <w:rFonts w:eastAsia="VIC" w:cs="VIC"/>
                <w:color w:val="FF0000"/>
                <w:sz w:val="24"/>
              </w:rPr>
            </w:pPr>
            <w:r w:rsidRPr="00C314B0">
              <w:rPr>
                <w:rFonts w:eastAsia="VIC" w:cs="VIC"/>
                <w:b/>
                <w:bCs/>
                <w:color w:val="FF0000"/>
                <w:sz w:val="24"/>
              </w:rPr>
              <w:t xml:space="preserve"> </w:t>
            </w:r>
          </w:p>
        </w:tc>
      </w:tr>
      <w:tr w:rsidR="00AE04B6" w:rsidRPr="00C314B0" w14:paraId="6197133B" w14:textId="77777777" w:rsidTr="00F218B1">
        <w:trPr>
          <w:trHeight w:val="285"/>
        </w:trPr>
        <w:tc>
          <w:tcPr>
            <w:tcW w:w="1852" w:type="dxa"/>
            <w:vMerge/>
            <w:tcMar>
              <w:left w:w="105" w:type="dxa"/>
              <w:right w:w="105" w:type="dxa"/>
            </w:tcMar>
          </w:tcPr>
          <w:p w14:paraId="23585C68" w14:textId="77777777" w:rsidR="00AE04B6" w:rsidRPr="00C314B0" w:rsidRDefault="00AE04B6" w:rsidP="00AE04B6">
            <w:pPr>
              <w:rPr>
                <w:rFonts w:eastAsia="VIC" w:cs="VIC"/>
                <w:color w:val="000000" w:themeColor="text1"/>
                <w:sz w:val="24"/>
              </w:rPr>
            </w:pPr>
          </w:p>
        </w:tc>
        <w:tc>
          <w:tcPr>
            <w:tcW w:w="328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FDDD448"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Does your RMMP documentation identify and describe how you will continue to eliminate or minimise the risks so far as reasonably practicable?</w:t>
            </w:r>
          </w:p>
        </w:tc>
        <w:tc>
          <w:tcPr>
            <w:tcW w:w="97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F6A61B7"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382029658"/>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4F3370F6" w14:textId="77777777" w:rsidR="00AE04B6" w:rsidRPr="00C314B0" w:rsidRDefault="00AE04B6" w:rsidP="00F218B1">
            <w:pPr>
              <w:jc w:val="center"/>
              <w:rPr>
                <w:rFonts w:eastAsia="VIC" w:cs="VIC"/>
                <w:color w:val="000000" w:themeColor="text1"/>
                <w:sz w:val="24"/>
              </w:rPr>
            </w:pPr>
          </w:p>
          <w:p w14:paraId="03817226"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101224915"/>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2DED09D6" w14:textId="49676A6B" w:rsidR="00AE04B6" w:rsidRPr="00C314B0" w:rsidRDefault="00AE04B6" w:rsidP="00F218B1">
            <w:pPr>
              <w:jc w:val="center"/>
              <w:rPr>
                <w:rFonts w:ascii="Segoe UI Symbol" w:eastAsia="Segoe UI Symbol" w:hAnsi="Segoe UI Symbol" w:cs="Segoe UI Symbol"/>
                <w:color w:val="000000" w:themeColor="text1"/>
                <w:sz w:val="24"/>
              </w:rPr>
            </w:pPr>
          </w:p>
        </w:tc>
        <w:tc>
          <w:tcPr>
            <w:tcW w:w="40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99F2257"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yes, go to the next question.</w:t>
            </w:r>
          </w:p>
          <w:p w14:paraId="68F56E5F" w14:textId="77777777" w:rsidR="00AE04B6" w:rsidRPr="00C314B0" w:rsidRDefault="00AE04B6" w:rsidP="00AE04B6">
            <w:pPr>
              <w:rPr>
                <w:rFonts w:eastAsia="VIC" w:cs="VIC"/>
                <w:color w:val="000000" w:themeColor="text1"/>
                <w:sz w:val="24"/>
              </w:rPr>
            </w:pPr>
          </w:p>
          <w:p w14:paraId="2A981BA3"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no, update your RMMP and proceed to next question</w:t>
            </w:r>
          </w:p>
          <w:p w14:paraId="28690FFD" w14:textId="77777777" w:rsidR="00AE04B6" w:rsidRPr="00C314B0" w:rsidRDefault="00AE04B6" w:rsidP="00AE04B6">
            <w:pPr>
              <w:rPr>
                <w:rFonts w:eastAsia="VIC" w:cs="VIC"/>
                <w:color w:val="000000" w:themeColor="text1"/>
                <w:sz w:val="24"/>
              </w:rPr>
            </w:pPr>
          </w:p>
        </w:tc>
      </w:tr>
      <w:tr w:rsidR="00AE04B6" w:rsidRPr="00C314B0" w14:paraId="5DD2373C" w14:textId="77777777" w:rsidTr="00F218B1">
        <w:trPr>
          <w:trHeight w:val="285"/>
        </w:trPr>
        <w:tc>
          <w:tcPr>
            <w:tcW w:w="1852" w:type="dxa"/>
            <w:vMerge/>
            <w:tcMar>
              <w:left w:w="105" w:type="dxa"/>
              <w:right w:w="105" w:type="dxa"/>
            </w:tcMar>
          </w:tcPr>
          <w:p w14:paraId="7BC9B2B8" w14:textId="77777777" w:rsidR="00AE04B6" w:rsidRPr="00C314B0" w:rsidRDefault="00AE04B6" w:rsidP="00AE04B6">
            <w:pPr>
              <w:rPr>
                <w:rFonts w:eastAsia="VIC" w:cs="VIC"/>
                <w:color w:val="000000" w:themeColor="text1"/>
                <w:sz w:val="24"/>
              </w:rPr>
            </w:pPr>
          </w:p>
        </w:tc>
        <w:tc>
          <w:tcPr>
            <w:tcW w:w="328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3DA3974"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 xml:space="preserve">Does your RMMP documentation describe </w:t>
            </w:r>
            <w:r w:rsidRPr="00C314B0">
              <w:rPr>
                <w:rFonts w:eastAsia="VIC" w:cs="VIC"/>
                <w:color w:val="000000" w:themeColor="text1"/>
                <w:sz w:val="24"/>
              </w:rPr>
              <w:lastRenderedPageBreak/>
              <w:t>how the information collated in compliance with your permit conditions, is disseminated, used or otherwise considered by you or any other relevant or affected parties?</w:t>
            </w:r>
          </w:p>
        </w:tc>
        <w:tc>
          <w:tcPr>
            <w:tcW w:w="97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AF6F4FD"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908769958"/>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1F216B6C" w14:textId="77777777" w:rsidR="00AE04B6" w:rsidRPr="00C314B0" w:rsidRDefault="00AE04B6" w:rsidP="00F218B1">
            <w:pPr>
              <w:jc w:val="center"/>
              <w:rPr>
                <w:rFonts w:eastAsia="VIC" w:cs="VIC"/>
                <w:color w:val="000000" w:themeColor="text1"/>
                <w:sz w:val="24"/>
              </w:rPr>
            </w:pPr>
          </w:p>
          <w:p w14:paraId="6022DC15"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95007260"/>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19FD2CFF" w14:textId="4B788E46" w:rsidR="00AE04B6" w:rsidRPr="00C314B0" w:rsidRDefault="00AE04B6" w:rsidP="00F218B1">
            <w:pPr>
              <w:jc w:val="center"/>
              <w:rPr>
                <w:rFonts w:ascii="Segoe UI Symbol" w:eastAsia="Segoe UI Symbol" w:hAnsi="Segoe UI Symbol" w:cs="Segoe UI Symbol"/>
                <w:color w:val="000000" w:themeColor="text1"/>
                <w:sz w:val="24"/>
              </w:rPr>
            </w:pPr>
          </w:p>
        </w:tc>
        <w:tc>
          <w:tcPr>
            <w:tcW w:w="40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0B3E7FD"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lastRenderedPageBreak/>
              <w:t>If yes, go to the next question.</w:t>
            </w:r>
          </w:p>
          <w:p w14:paraId="30D794FA" w14:textId="77777777" w:rsidR="00AE04B6" w:rsidRPr="00C314B0" w:rsidRDefault="00AE04B6" w:rsidP="00AE04B6">
            <w:pPr>
              <w:rPr>
                <w:rFonts w:eastAsia="VIC" w:cs="VIC"/>
                <w:color w:val="000000" w:themeColor="text1"/>
                <w:sz w:val="24"/>
              </w:rPr>
            </w:pPr>
          </w:p>
          <w:p w14:paraId="597AF9E9"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lastRenderedPageBreak/>
              <w:t>If no, update your RMMP and proceed to next question</w:t>
            </w:r>
          </w:p>
        </w:tc>
      </w:tr>
      <w:tr w:rsidR="00AE04B6" w:rsidRPr="00C314B0" w14:paraId="12092484" w14:textId="77777777" w:rsidTr="00F218B1">
        <w:trPr>
          <w:trHeight w:val="285"/>
        </w:trPr>
        <w:tc>
          <w:tcPr>
            <w:tcW w:w="1852" w:type="dxa"/>
            <w:vMerge/>
            <w:tcMar>
              <w:left w:w="105" w:type="dxa"/>
              <w:right w:w="105" w:type="dxa"/>
            </w:tcMar>
          </w:tcPr>
          <w:p w14:paraId="649DDF99" w14:textId="77777777" w:rsidR="00AE04B6" w:rsidRPr="00C314B0" w:rsidRDefault="00AE04B6" w:rsidP="00AE04B6">
            <w:pPr>
              <w:rPr>
                <w:rFonts w:eastAsia="VIC" w:cs="VIC"/>
                <w:color w:val="000000" w:themeColor="text1"/>
                <w:sz w:val="24"/>
              </w:rPr>
            </w:pPr>
          </w:p>
        </w:tc>
        <w:tc>
          <w:tcPr>
            <w:tcW w:w="328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797D284"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Is your RMMP documentation in writing and signed by a duly Authorised officer of the entity?</w:t>
            </w:r>
          </w:p>
        </w:tc>
        <w:tc>
          <w:tcPr>
            <w:tcW w:w="97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6582EFD"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823189083"/>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700F63CB" w14:textId="77777777" w:rsidR="00AE04B6" w:rsidRPr="00C314B0" w:rsidRDefault="00AE04B6" w:rsidP="00F218B1">
            <w:pPr>
              <w:jc w:val="center"/>
              <w:rPr>
                <w:rFonts w:eastAsia="VIC" w:cs="VIC"/>
                <w:color w:val="000000" w:themeColor="text1"/>
                <w:sz w:val="24"/>
              </w:rPr>
            </w:pPr>
          </w:p>
          <w:p w14:paraId="19745251"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30098121"/>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2D7E659C" w14:textId="09DB1F9B" w:rsidR="00AE04B6" w:rsidRPr="00C314B0" w:rsidRDefault="00AE04B6" w:rsidP="00F218B1">
            <w:pPr>
              <w:jc w:val="center"/>
              <w:rPr>
                <w:rFonts w:ascii="Segoe UI Symbol" w:eastAsia="Segoe UI Symbol" w:hAnsi="Segoe UI Symbol" w:cs="Segoe UI Symbol"/>
                <w:color w:val="000000" w:themeColor="text1"/>
                <w:sz w:val="24"/>
              </w:rPr>
            </w:pPr>
          </w:p>
        </w:tc>
        <w:tc>
          <w:tcPr>
            <w:tcW w:w="40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50CE0B8"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yes, go to the next question.</w:t>
            </w:r>
          </w:p>
          <w:p w14:paraId="3A15E4E3" w14:textId="77777777" w:rsidR="00AE04B6" w:rsidRPr="00C314B0" w:rsidRDefault="00AE04B6" w:rsidP="00AE04B6">
            <w:pPr>
              <w:rPr>
                <w:rFonts w:eastAsia="VIC" w:cs="VIC"/>
                <w:color w:val="000000" w:themeColor="text1"/>
                <w:sz w:val="24"/>
              </w:rPr>
            </w:pPr>
          </w:p>
          <w:p w14:paraId="4D780FF6" w14:textId="5687A98E" w:rsidR="00AE04B6" w:rsidRPr="00C314B0" w:rsidRDefault="00AE04B6" w:rsidP="00AE04B6">
            <w:pPr>
              <w:rPr>
                <w:rFonts w:eastAsia="VIC" w:cs="VIC"/>
                <w:color w:val="000000" w:themeColor="text1"/>
                <w:sz w:val="24"/>
              </w:rPr>
            </w:pPr>
            <w:r w:rsidRPr="00C314B0">
              <w:rPr>
                <w:rFonts w:eastAsia="VIC" w:cs="VIC"/>
                <w:color w:val="000000" w:themeColor="text1"/>
                <w:sz w:val="24"/>
              </w:rPr>
              <w:t>If no,</w:t>
            </w:r>
            <w:r w:rsidRPr="00C314B0">
              <w:rPr>
                <w:rFonts w:eastAsia="VIC" w:cs="VIC"/>
                <w:b/>
                <w:bCs/>
                <w:color w:val="000000" w:themeColor="text1"/>
                <w:sz w:val="24"/>
              </w:rPr>
              <w:t xml:space="preserve"> </w:t>
            </w:r>
            <w:r w:rsidRPr="00C314B0">
              <w:rPr>
                <w:rFonts w:eastAsia="VIC" w:cs="VIC"/>
                <w:color w:val="000000" w:themeColor="text1"/>
                <w:sz w:val="24"/>
              </w:rPr>
              <w:t>update your RMMP and proceed to next question</w:t>
            </w:r>
          </w:p>
        </w:tc>
      </w:tr>
      <w:tr w:rsidR="00AE04B6" w:rsidRPr="00C314B0" w14:paraId="57656338" w14:textId="77777777" w:rsidTr="00F218B1">
        <w:trPr>
          <w:trHeight w:val="285"/>
        </w:trPr>
        <w:tc>
          <w:tcPr>
            <w:tcW w:w="1852" w:type="dxa"/>
            <w:tcBorders>
              <w:top w:val="single" w:sz="6" w:space="0" w:color="auto"/>
            </w:tcBorders>
            <w:tcMar>
              <w:left w:w="105" w:type="dxa"/>
              <w:right w:w="105" w:type="dxa"/>
            </w:tcMar>
          </w:tcPr>
          <w:p w14:paraId="03CA8EC2" w14:textId="77777777" w:rsidR="00AE04B6" w:rsidRPr="00C314B0" w:rsidRDefault="00AE04B6" w:rsidP="00AE04B6">
            <w:pPr>
              <w:rPr>
                <w:rFonts w:eastAsia="VIC" w:cs="VIC"/>
                <w:b/>
                <w:bCs/>
                <w:color w:val="000000" w:themeColor="text1"/>
                <w:sz w:val="24"/>
              </w:rPr>
            </w:pPr>
            <w:r w:rsidRPr="00C314B0">
              <w:rPr>
                <w:rFonts w:eastAsia="VIC" w:cs="VIC"/>
                <w:b/>
                <w:bCs/>
                <w:color w:val="000000" w:themeColor="text1"/>
                <w:sz w:val="24"/>
              </w:rPr>
              <w:t>Compliance with all permit conditions since date of issue</w:t>
            </w:r>
          </w:p>
          <w:p w14:paraId="0CD361CD" w14:textId="77777777" w:rsidR="00AE04B6" w:rsidRPr="00C314B0" w:rsidRDefault="00AE04B6" w:rsidP="00AE04B6">
            <w:pPr>
              <w:rPr>
                <w:rFonts w:eastAsia="VIC" w:cs="VIC"/>
                <w:color w:val="000000" w:themeColor="text1"/>
                <w:sz w:val="24"/>
              </w:rPr>
            </w:pPr>
          </w:p>
        </w:tc>
        <w:tc>
          <w:tcPr>
            <w:tcW w:w="3283" w:type="dxa"/>
            <w:tcBorders>
              <w:top w:val="single" w:sz="6" w:space="0" w:color="auto"/>
            </w:tcBorders>
            <w:tcMar>
              <w:left w:w="105" w:type="dxa"/>
              <w:right w:w="105" w:type="dxa"/>
            </w:tcMar>
          </w:tcPr>
          <w:p w14:paraId="245BA73A"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Based on your assessment, have you complied with prescribed thresholds and all permit conditions throughout the permit period (up to 5 years)</w:t>
            </w:r>
          </w:p>
        </w:tc>
        <w:tc>
          <w:tcPr>
            <w:tcW w:w="978" w:type="dxa"/>
            <w:tcBorders>
              <w:top w:val="single" w:sz="6" w:space="0" w:color="auto"/>
            </w:tcBorders>
            <w:tcMar>
              <w:left w:w="105" w:type="dxa"/>
              <w:right w:w="105" w:type="dxa"/>
            </w:tcMar>
            <w:vAlign w:val="center"/>
          </w:tcPr>
          <w:p w14:paraId="4A5860A0"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894162851"/>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3B7FADF8" w14:textId="77777777" w:rsidR="00AE04B6" w:rsidRPr="00C314B0" w:rsidRDefault="00AE04B6" w:rsidP="00F218B1">
            <w:pPr>
              <w:jc w:val="center"/>
              <w:rPr>
                <w:rFonts w:eastAsia="VIC" w:cs="VIC"/>
                <w:color w:val="000000" w:themeColor="text1"/>
                <w:sz w:val="24"/>
              </w:rPr>
            </w:pPr>
          </w:p>
          <w:p w14:paraId="2C41E6C0"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469514852"/>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00632BD6" w14:textId="70E2DD80" w:rsidR="00AE04B6" w:rsidRPr="00C314B0" w:rsidRDefault="00AE04B6" w:rsidP="00F218B1">
            <w:pPr>
              <w:jc w:val="center"/>
              <w:rPr>
                <w:rFonts w:eastAsia="VIC" w:cs="VIC"/>
                <w:color w:val="000000" w:themeColor="text1"/>
                <w:sz w:val="24"/>
              </w:rPr>
            </w:pPr>
          </w:p>
        </w:tc>
        <w:tc>
          <w:tcPr>
            <w:tcW w:w="4069" w:type="dxa"/>
            <w:tcBorders>
              <w:top w:val="single" w:sz="6" w:space="0" w:color="auto"/>
            </w:tcBorders>
            <w:tcMar>
              <w:left w:w="105" w:type="dxa"/>
              <w:right w:w="105" w:type="dxa"/>
            </w:tcMar>
          </w:tcPr>
          <w:p w14:paraId="77956869"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yes, go to the next question.</w:t>
            </w:r>
          </w:p>
          <w:p w14:paraId="39D382C7" w14:textId="77777777" w:rsidR="00AE04B6" w:rsidRPr="00C314B0" w:rsidRDefault="00AE04B6" w:rsidP="00AE04B6">
            <w:pPr>
              <w:rPr>
                <w:rFonts w:eastAsia="VIC" w:cs="VIC"/>
                <w:color w:val="000000" w:themeColor="text1"/>
                <w:sz w:val="24"/>
              </w:rPr>
            </w:pPr>
          </w:p>
          <w:p w14:paraId="024CCD1C"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no, seek pathway advice</w:t>
            </w:r>
          </w:p>
        </w:tc>
      </w:tr>
      <w:tr w:rsidR="00AE04B6" w:rsidRPr="00C314B0" w14:paraId="1D9E3433" w14:textId="77777777" w:rsidTr="00F218B1">
        <w:trPr>
          <w:trHeight w:val="300"/>
        </w:trPr>
        <w:tc>
          <w:tcPr>
            <w:tcW w:w="1852" w:type="dxa"/>
            <w:vMerge w:val="restart"/>
            <w:tcMar>
              <w:left w:w="105" w:type="dxa"/>
              <w:right w:w="105" w:type="dxa"/>
            </w:tcMar>
          </w:tcPr>
          <w:p w14:paraId="679C3017" w14:textId="77777777" w:rsidR="00AE04B6" w:rsidRPr="00C314B0" w:rsidRDefault="00AE04B6" w:rsidP="00AE04B6">
            <w:pPr>
              <w:rPr>
                <w:rFonts w:eastAsia="VIC" w:cs="VIC"/>
                <w:b/>
                <w:bCs/>
                <w:color w:val="000000" w:themeColor="text1"/>
                <w:sz w:val="24"/>
              </w:rPr>
            </w:pPr>
            <w:r w:rsidRPr="00C314B0">
              <w:rPr>
                <w:rFonts w:eastAsia="VIC" w:cs="VIC"/>
                <w:b/>
                <w:bCs/>
                <w:color w:val="000000" w:themeColor="text1"/>
                <w:sz w:val="24"/>
              </w:rPr>
              <w:t>Compliance and enforcement</w:t>
            </w:r>
          </w:p>
        </w:tc>
        <w:tc>
          <w:tcPr>
            <w:tcW w:w="3283" w:type="dxa"/>
            <w:tcMar>
              <w:left w:w="105" w:type="dxa"/>
              <w:right w:w="105" w:type="dxa"/>
            </w:tcMar>
          </w:tcPr>
          <w:p w14:paraId="6DEDBD8A"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 xml:space="preserve">Has EPA ever notified you of a risk or harm or non-compliance from your activity? </w:t>
            </w:r>
          </w:p>
        </w:tc>
        <w:tc>
          <w:tcPr>
            <w:tcW w:w="978" w:type="dxa"/>
            <w:tcMar>
              <w:left w:w="105" w:type="dxa"/>
              <w:right w:w="105" w:type="dxa"/>
            </w:tcMar>
            <w:vAlign w:val="center"/>
          </w:tcPr>
          <w:p w14:paraId="5E11E692"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607615106"/>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6FC75E9B" w14:textId="77777777" w:rsidR="00AE04B6" w:rsidRPr="00C314B0" w:rsidRDefault="00AE04B6" w:rsidP="00F218B1">
            <w:pPr>
              <w:jc w:val="center"/>
              <w:rPr>
                <w:rFonts w:eastAsia="VIC" w:cs="VIC"/>
                <w:color w:val="000000" w:themeColor="text1"/>
                <w:sz w:val="24"/>
              </w:rPr>
            </w:pPr>
          </w:p>
          <w:p w14:paraId="4E854BE8"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078432013"/>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676C9C39" w14:textId="7C623180" w:rsidR="00AE04B6" w:rsidRPr="00C314B0" w:rsidRDefault="00AE04B6" w:rsidP="00F218B1">
            <w:pPr>
              <w:jc w:val="center"/>
              <w:rPr>
                <w:rFonts w:eastAsia="VIC" w:cs="VIC"/>
                <w:color w:val="000000" w:themeColor="text1"/>
                <w:sz w:val="24"/>
              </w:rPr>
            </w:pPr>
          </w:p>
        </w:tc>
        <w:tc>
          <w:tcPr>
            <w:tcW w:w="4069" w:type="dxa"/>
            <w:tcMar>
              <w:left w:w="105" w:type="dxa"/>
              <w:right w:w="105" w:type="dxa"/>
            </w:tcMar>
          </w:tcPr>
          <w:p w14:paraId="4CB23629" w14:textId="3B144D1D" w:rsidR="00AE04B6" w:rsidRPr="00C314B0" w:rsidRDefault="00AE04B6" w:rsidP="00AE04B6">
            <w:pPr>
              <w:rPr>
                <w:rFonts w:eastAsia="VIC" w:cs="VIC"/>
                <w:color w:val="000000" w:themeColor="text1"/>
                <w:sz w:val="24"/>
              </w:rPr>
            </w:pPr>
            <w:r w:rsidRPr="00C314B0">
              <w:rPr>
                <w:rFonts w:eastAsia="VIC" w:cs="VIC"/>
                <w:color w:val="000000" w:themeColor="text1"/>
                <w:sz w:val="24"/>
              </w:rPr>
              <w:t xml:space="preserve">If yes, attach </w:t>
            </w:r>
            <w:r w:rsidR="00E90B5D" w:rsidRPr="00C314B0">
              <w:rPr>
                <w:rFonts w:eastAsia="VIC" w:cs="VIC"/>
                <w:color w:val="000000" w:themeColor="text1"/>
                <w:sz w:val="24"/>
              </w:rPr>
              <w:t>documents to the portal application form that detail</w:t>
            </w:r>
            <w:r w:rsidRPr="00C314B0">
              <w:rPr>
                <w:rFonts w:eastAsia="VIC" w:cs="VIC"/>
                <w:color w:val="000000" w:themeColor="text1"/>
                <w:sz w:val="24"/>
              </w:rPr>
              <w:t xml:space="preserve"> of your interactions with EPA and proceed to the next question.</w:t>
            </w:r>
          </w:p>
          <w:p w14:paraId="6BD49B9B" w14:textId="77777777" w:rsidR="00AE04B6" w:rsidRPr="00C314B0" w:rsidRDefault="00AE04B6" w:rsidP="00AE04B6">
            <w:pPr>
              <w:rPr>
                <w:rFonts w:eastAsia="VIC" w:cs="VIC"/>
                <w:color w:val="000000" w:themeColor="text1"/>
                <w:sz w:val="24"/>
              </w:rPr>
            </w:pPr>
          </w:p>
          <w:p w14:paraId="56628BE8"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no, proceed to next question</w:t>
            </w:r>
          </w:p>
        </w:tc>
      </w:tr>
      <w:tr w:rsidR="00AE04B6" w:rsidRPr="00C314B0" w14:paraId="47DDE564" w14:textId="77777777" w:rsidTr="00F218B1">
        <w:trPr>
          <w:trHeight w:val="300"/>
        </w:trPr>
        <w:tc>
          <w:tcPr>
            <w:tcW w:w="1852" w:type="dxa"/>
            <w:vMerge/>
            <w:tcMar>
              <w:left w:w="105" w:type="dxa"/>
              <w:right w:w="105" w:type="dxa"/>
            </w:tcMar>
          </w:tcPr>
          <w:p w14:paraId="5945581A" w14:textId="77777777" w:rsidR="00AE04B6" w:rsidRPr="00C314B0" w:rsidRDefault="00AE04B6" w:rsidP="00AE04B6">
            <w:pPr>
              <w:rPr>
                <w:rFonts w:eastAsia="VIC" w:cs="VIC"/>
                <w:b/>
                <w:bCs/>
                <w:color w:val="000000" w:themeColor="text1"/>
                <w:sz w:val="24"/>
              </w:rPr>
            </w:pPr>
          </w:p>
        </w:tc>
        <w:tc>
          <w:tcPr>
            <w:tcW w:w="3283" w:type="dxa"/>
            <w:tcMar>
              <w:left w:w="105" w:type="dxa"/>
              <w:right w:w="105" w:type="dxa"/>
            </w:tcMar>
          </w:tcPr>
          <w:p w14:paraId="5451B389"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Has EPA ever issued you a corrective action (improvement notice, prohibition notice, notice to investigate, environmental action notice or waste abatement notice)?</w:t>
            </w:r>
          </w:p>
        </w:tc>
        <w:tc>
          <w:tcPr>
            <w:tcW w:w="978" w:type="dxa"/>
            <w:tcMar>
              <w:left w:w="105" w:type="dxa"/>
              <w:right w:w="105" w:type="dxa"/>
            </w:tcMar>
            <w:vAlign w:val="center"/>
          </w:tcPr>
          <w:p w14:paraId="528CF089"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281220547"/>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03F48A45" w14:textId="77777777" w:rsidR="00AE04B6" w:rsidRPr="00C314B0" w:rsidRDefault="00AE04B6" w:rsidP="00F218B1">
            <w:pPr>
              <w:jc w:val="center"/>
              <w:rPr>
                <w:rFonts w:eastAsia="VIC" w:cs="VIC"/>
                <w:color w:val="000000" w:themeColor="text1"/>
                <w:sz w:val="24"/>
              </w:rPr>
            </w:pPr>
          </w:p>
          <w:p w14:paraId="57692C04"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703706547"/>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2B3A2DE4" w14:textId="5C6CBC9E" w:rsidR="00AE04B6" w:rsidRPr="00C314B0" w:rsidRDefault="00AE04B6" w:rsidP="00F218B1">
            <w:pPr>
              <w:jc w:val="center"/>
              <w:rPr>
                <w:rFonts w:eastAsia="VIC" w:cs="VIC"/>
                <w:color w:val="000000" w:themeColor="text1"/>
                <w:sz w:val="24"/>
              </w:rPr>
            </w:pPr>
          </w:p>
        </w:tc>
        <w:tc>
          <w:tcPr>
            <w:tcW w:w="4069" w:type="dxa"/>
            <w:tcMar>
              <w:left w:w="105" w:type="dxa"/>
              <w:right w:w="105" w:type="dxa"/>
            </w:tcMar>
          </w:tcPr>
          <w:p w14:paraId="71FF3FD8"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yes, go to the next question.</w:t>
            </w:r>
          </w:p>
          <w:p w14:paraId="684139C4" w14:textId="77777777" w:rsidR="00AE04B6" w:rsidRPr="00C314B0" w:rsidRDefault="00AE04B6" w:rsidP="00AE04B6">
            <w:pPr>
              <w:rPr>
                <w:rFonts w:eastAsia="VIC" w:cs="VIC"/>
                <w:color w:val="000000" w:themeColor="text1"/>
                <w:sz w:val="24"/>
              </w:rPr>
            </w:pPr>
          </w:p>
          <w:p w14:paraId="2951F2D7"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no, skip the next question</w:t>
            </w:r>
          </w:p>
        </w:tc>
      </w:tr>
      <w:tr w:rsidR="00AE04B6" w:rsidRPr="00C314B0" w14:paraId="1B6B803D" w14:textId="77777777" w:rsidTr="00F218B1">
        <w:trPr>
          <w:trHeight w:val="300"/>
        </w:trPr>
        <w:tc>
          <w:tcPr>
            <w:tcW w:w="1852" w:type="dxa"/>
            <w:vMerge/>
            <w:tcMar>
              <w:left w:w="105" w:type="dxa"/>
              <w:right w:w="105" w:type="dxa"/>
            </w:tcMar>
          </w:tcPr>
          <w:p w14:paraId="26B60B84" w14:textId="77777777" w:rsidR="00AE04B6" w:rsidRPr="00C314B0" w:rsidRDefault="00AE04B6" w:rsidP="00AE04B6">
            <w:pPr>
              <w:rPr>
                <w:rFonts w:eastAsia="VIC" w:cs="VIC"/>
                <w:color w:val="000000" w:themeColor="text1"/>
                <w:sz w:val="24"/>
              </w:rPr>
            </w:pPr>
          </w:p>
        </w:tc>
        <w:tc>
          <w:tcPr>
            <w:tcW w:w="3283" w:type="dxa"/>
            <w:tcMar>
              <w:left w:w="105" w:type="dxa"/>
              <w:right w:w="105" w:type="dxa"/>
            </w:tcMar>
          </w:tcPr>
          <w:p w14:paraId="30E486CB"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Has the corrective action (improvement notice, prohibition notice, notice to investigate, environmental action notice or waste abatement notice) been completed and the notice revoked?</w:t>
            </w:r>
          </w:p>
        </w:tc>
        <w:tc>
          <w:tcPr>
            <w:tcW w:w="978" w:type="dxa"/>
            <w:tcMar>
              <w:left w:w="105" w:type="dxa"/>
              <w:right w:w="105" w:type="dxa"/>
            </w:tcMar>
            <w:vAlign w:val="center"/>
          </w:tcPr>
          <w:p w14:paraId="46B08DFC"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2110347132"/>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7E43CD9E" w14:textId="77777777" w:rsidR="00AE04B6" w:rsidRPr="00C314B0" w:rsidRDefault="00AE04B6" w:rsidP="00F218B1">
            <w:pPr>
              <w:jc w:val="center"/>
              <w:rPr>
                <w:rFonts w:eastAsia="VIC" w:cs="VIC"/>
                <w:color w:val="000000" w:themeColor="text1"/>
                <w:sz w:val="24"/>
              </w:rPr>
            </w:pPr>
          </w:p>
          <w:p w14:paraId="0A3414C5"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771595855"/>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79102333" w14:textId="5064D0F1" w:rsidR="00AE04B6" w:rsidRPr="00C314B0" w:rsidRDefault="00AE04B6" w:rsidP="00F218B1">
            <w:pPr>
              <w:jc w:val="center"/>
              <w:rPr>
                <w:rFonts w:eastAsia="VIC" w:cs="VIC"/>
                <w:color w:val="000000" w:themeColor="text1"/>
                <w:sz w:val="24"/>
              </w:rPr>
            </w:pPr>
          </w:p>
        </w:tc>
        <w:tc>
          <w:tcPr>
            <w:tcW w:w="4069" w:type="dxa"/>
            <w:tcMar>
              <w:left w:w="105" w:type="dxa"/>
              <w:right w:w="105" w:type="dxa"/>
            </w:tcMar>
          </w:tcPr>
          <w:p w14:paraId="7B234134"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yes, go to the next question.</w:t>
            </w:r>
          </w:p>
          <w:p w14:paraId="12895477" w14:textId="77777777" w:rsidR="00AE04B6" w:rsidRPr="00C314B0" w:rsidRDefault="00AE04B6" w:rsidP="00AE04B6">
            <w:pPr>
              <w:rPr>
                <w:rFonts w:eastAsia="VIC" w:cs="VIC"/>
                <w:color w:val="000000" w:themeColor="text1"/>
                <w:sz w:val="24"/>
              </w:rPr>
            </w:pPr>
          </w:p>
          <w:p w14:paraId="397A145A" w14:textId="4E6DC50A" w:rsidR="00AE04B6" w:rsidRPr="00C314B0" w:rsidRDefault="00AE04B6" w:rsidP="00AE04B6">
            <w:pPr>
              <w:rPr>
                <w:rFonts w:eastAsia="VIC" w:cs="VIC"/>
                <w:color w:val="000000" w:themeColor="text1"/>
                <w:sz w:val="24"/>
              </w:rPr>
            </w:pPr>
            <w:r w:rsidRPr="00C314B0">
              <w:rPr>
                <w:rFonts w:eastAsia="VIC" w:cs="VIC"/>
                <w:color w:val="000000" w:themeColor="text1"/>
                <w:sz w:val="24"/>
              </w:rPr>
              <w:t xml:space="preserve">If no, </w:t>
            </w:r>
            <w:r w:rsidR="00C651FE" w:rsidRPr="00C314B0">
              <w:rPr>
                <w:rFonts w:eastAsia="VIC" w:cs="VIC"/>
                <w:color w:val="000000" w:themeColor="text1"/>
                <w:sz w:val="24"/>
              </w:rPr>
              <w:t xml:space="preserve">prepare and </w:t>
            </w:r>
            <w:r w:rsidRPr="00C314B0">
              <w:rPr>
                <w:rFonts w:eastAsia="VIC" w:cs="VIC"/>
                <w:color w:val="000000" w:themeColor="text1"/>
                <w:sz w:val="24"/>
              </w:rPr>
              <w:t xml:space="preserve">attach the notice and </w:t>
            </w:r>
            <w:r w:rsidR="00C651FE" w:rsidRPr="00C314B0">
              <w:rPr>
                <w:rFonts w:eastAsia="VIC" w:cs="VIC"/>
                <w:color w:val="000000" w:themeColor="text1"/>
                <w:sz w:val="24"/>
              </w:rPr>
              <w:t xml:space="preserve">documented </w:t>
            </w:r>
            <w:r w:rsidRPr="00C314B0">
              <w:rPr>
                <w:rFonts w:eastAsia="VIC" w:cs="VIC"/>
                <w:color w:val="000000" w:themeColor="text1"/>
                <w:sz w:val="24"/>
              </w:rPr>
              <w:t>summary of any progress made towards compliance</w:t>
            </w:r>
            <w:r w:rsidR="00C651FE" w:rsidRPr="00C314B0">
              <w:rPr>
                <w:rFonts w:eastAsia="VIC" w:cs="VIC"/>
                <w:color w:val="000000" w:themeColor="text1"/>
                <w:sz w:val="24"/>
              </w:rPr>
              <w:t xml:space="preserve"> in the application form.</w:t>
            </w:r>
          </w:p>
        </w:tc>
      </w:tr>
    </w:tbl>
    <w:p w14:paraId="088D6410" w14:textId="77777777" w:rsidR="00F812C4" w:rsidRPr="00C314B0" w:rsidRDefault="00F812C4">
      <w:pPr>
        <w:spacing w:after="0"/>
        <w:rPr>
          <w:b/>
          <w:bCs/>
          <w:sz w:val="24"/>
        </w:rPr>
      </w:pPr>
    </w:p>
    <w:p w14:paraId="613BB769" w14:textId="77777777" w:rsidR="00F812C4" w:rsidRPr="00C314B0" w:rsidRDefault="00F812C4">
      <w:pPr>
        <w:spacing w:after="0"/>
        <w:rPr>
          <w:b/>
          <w:bCs/>
          <w:sz w:val="24"/>
        </w:rPr>
      </w:pPr>
    </w:p>
    <w:p w14:paraId="41BE1884" w14:textId="77777777" w:rsidR="00AE04B6" w:rsidRPr="00C314B0" w:rsidRDefault="00AE04B6">
      <w:pPr>
        <w:spacing w:after="0"/>
        <w:rPr>
          <w:b/>
          <w:bCs/>
          <w:color w:val="002060"/>
          <w:sz w:val="24"/>
        </w:rPr>
      </w:pPr>
      <w:r w:rsidRPr="00C314B0">
        <w:rPr>
          <w:b/>
          <w:bCs/>
          <w:color w:val="002060"/>
          <w:sz w:val="24"/>
        </w:rPr>
        <w:br w:type="page"/>
      </w:r>
    </w:p>
    <w:p w14:paraId="2A823BC8" w14:textId="0BF143AE" w:rsidR="00F812C4" w:rsidRPr="007E15EB" w:rsidRDefault="00895D9D" w:rsidP="005731DB">
      <w:pPr>
        <w:pStyle w:val="Heading1"/>
        <w:rPr>
          <w:sz w:val="40"/>
          <w:szCs w:val="40"/>
        </w:rPr>
      </w:pPr>
      <w:bookmarkStart w:id="3" w:name="_Toc229561485"/>
      <w:r w:rsidRPr="007E15EB">
        <w:rPr>
          <w:sz w:val="40"/>
          <w:szCs w:val="40"/>
        </w:rPr>
        <w:lastRenderedPageBreak/>
        <w:t>Part 3</w:t>
      </w:r>
      <w:r w:rsidR="009A200A" w:rsidRPr="007E15EB">
        <w:rPr>
          <w:sz w:val="40"/>
          <w:szCs w:val="40"/>
        </w:rPr>
        <w:t xml:space="preserve"> – Risk profile</w:t>
      </w:r>
      <w:bookmarkEnd w:id="3"/>
    </w:p>
    <w:p w14:paraId="51ED3E00" w14:textId="56683A73" w:rsidR="00634EB0" w:rsidRPr="00C314B0" w:rsidRDefault="00634EB0">
      <w:pPr>
        <w:spacing w:after="0"/>
        <w:rPr>
          <w:b/>
          <w:bCs/>
          <w:sz w:val="24"/>
        </w:rPr>
      </w:pPr>
      <w:r w:rsidRPr="00C314B0">
        <w:rPr>
          <w:rFonts w:eastAsia="VIC" w:cs="VIC"/>
          <w:color w:val="000000" w:themeColor="text1"/>
          <w:sz w:val="24"/>
        </w:rPr>
        <w:t xml:space="preserve">This part of the self-assessment deals with whether the risk of harm to human health and the environment posed by the permit activity has changed (Prescribed matter 35(c) </w:t>
      </w:r>
      <w:hyperlink r:id="rId16">
        <w:r w:rsidRPr="00C314B0">
          <w:rPr>
            <w:rStyle w:val="Hyperlink"/>
            <w:rFonts w:eastAsia="VIC" w:cs="VIC"/>
            <w:sz w:val="24"/>
          </w:rPr>
          <w:t>Environment Protection Regulations 2021 | legislation.vic.gov.au</w:t>
        </w:r>
      </w:hyperlink>
      <w:r w:rsidRPr="00C314B0">
        <w:rPr>
          <w:sz w:val="24"/>
        </w:rPr>
        <w: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818"/>
        <w:gridCol w:w="3317"/>
        <w:gridCol w:w="1084"/>
        <w:gridCol w:w="3963"/>
      </w:tblGrid>
      <w:tr w:rsidR="00895D9D" w:rsidRPr="00C314B0" w14:paraId="3DAAD2D2" w14:textId="77777777" w:rsidTr="00F218B1">
        <w:trPr>
          <w:trHeight w:val="285"/>
          <w:tblHeader/>
        </w:trPr>
        <w:tc>
          <w:tcPr>
            <w:tcW w:w="1818" w:type="dxa"/>
            <w:shd w:val="clear" w:color="auto" w:fill="B8D6F9" w:themeFill="accent6" w:themeFillTint="33"/>
            <w:tcMar>
              <w:left w:w="105" w:type="dxa"/>
              <w:right w:w="105" w:type="dxa"/>
            </w:tcMar>
          </w:tcPr>
          <w:p w14:paraId="14856C72" w14:textId="347CA84A" w:rsidR="00895D9D" w:rsidRPr="00C314B0" w:rsidRDefault="00895D9D" w:rsidP="00895D9D">
            <w:pPr>
              <w:rPr>
                <w:rFonts w:eastAsia="VIC" w:cs="VIC"/>
                <w:b/>
                <w:bCs/>
                <w:color w:val="000000" w:themeColor="text1"/>
                <w:sz w:val="24"/>
              </w:rPr>
            </w:pPr>
            <w:r w:rsidRPr="00C314B0">
              <w:rPr>
                <w:rFonts w:eastAsia="VIC" w:cs="VIC"/>
                <w:b/>
                <w:bCs/>
                <w:color w:val="000000" w:themeColor="text1"/>
                <w:sz w:val="24"/>
              </w:rPr>
              <w:t>Information</w:t>
            </w:r>
          </w:p>
        </w:tc>
        <w:tc>
          <w:tcPr>
            <w:tcW w:w="3346" w:type="dxa"/>
            <w:shd w:val="clear" w:color="auto" w:fill="B8D6F9" w:themeFill="accent6" w:themeFillTint="33"/>
            <w:tcMar>
              <w:left w:w="105" w:type="dxa"/>
              <w:right w:w="105" w:type="dxa"/>
            </w:tcMar>
          </w:tcPr>
          <w:p w14:paraId="5D9DFE85" w14:textId="2D50DE93" w:rsidR="00895D9D" w:rsidRPr="00C314B0" w:rsidRDefault="00895D9D" w:rsidP="00895D9D">
            <w:pPr>
              <w:rPr>
                <w:color w:val="000000" w:themeColor="text1"/>
                <w:sz w:val="24"/>
              </w:rPr>
            </w:pPr>
            <w:r w:rsidRPr="00C314B0">
              <w:rPr>
                <w:rFonts w:eastAsia="VIC" w:cs="VIC"/>
                <w:b/>
                <w:bCs/>
                <w:color w:val="000000" w:themeColor="text1"/>
                <w:sz w:val="24"/>
              </w:rPr>
              <w:t>Question</w:t>
            </w:r>
          </w:p>
        </w:tc>
        <w:tc>
          <w:tcPr>
            <w:tcW w:w="1010" w:type="dxa"/>
            <w:shd w:val="clear" w:color="auto" w:fill="B8D6F9" w:themeFill="accent6" w:themeFillTint="33"/>
            <w:tcMar>
              <w:left w:w="105" w:type="dxa"/>
              <w:right w:w="105" w:type="dxa"/>
            </w:tcMar>
            <w:vAlign w:val="center"/>
          </w:tcPr>
          <w:p w14:paraId="113A1B7F" w14:textId="12777004" w:rsidR="00895D9D" w:rsidRPr="00C314B0" w:rsidRDefault="00895D9D" w:rsidP="00F218B1">
            <w:pPr>
              <w:jc w:val="center"/>
              <w:rPr>
                <w:rFonts w:eastAsia="VIC" w:cs="VIC"/>
                <w:color w:val="000000" w:themeColor="text1"/>
                <w:sz w:val="24"/>
              </w:rPr>
            </w:pPr>
            <w:r w:rsidRPr="00C314B0">
              <w:rPr>
                <w:rFonts w:eastAsia="VIC" w:cs="VIC"/>
                <w:b/>
                <w:bCs/>
                <w:color w:val="000000" w:themeColor="text1"/>
                <w:sz w:val="24"/>
              </w:rPr>
              <w:t>Answer</w:t>
            </w:r>
          </w:p>
        </w:tc>
        <w:tc>
          <w:tcPr>
            <w:tcW w:w="4008" w:type="dxa"/>
            <w:shd w:val="clear" w:color="auto" w:fill="B8D6F9" w:themeFill="accent6" w:themeFillTint="33"/>
            <w:tcMar>
              <w:left w:w="105" w:type="dxa"/>
              <w:right w:w="105" w:type="dxa"/>
            </w:tcMar>
          </w:tcPr>
          <w:p w14:paraId="7D3D8F2E" w14:textId="0B110F4A" w:rsidR="00895D9D" w:rsidRPr="00C314B0" w:rsidRDefault="00895D9D" w:rsidP="00895D9D">
            <w:pPr>
              <w:rPr>
                <w:rFonts w:eastAsia="VIC" w:cs="VIC"/>
                <w:color w:val="000000" w:themeColor="text1"/>
                <w:sz w:val="24"/>
              </w:rPr>
            </w:pPr>
            <w:r w:rsidRPr="00C314B0">
              <w:rPr>
                <w:rFonts w:eastAsia="VIC" w:cs="VIC"/>
                <w:b/>
                <w:bCs/>
                <w:color w:val="000000" w:themeColor="text1"/>
                <w:sz w:val="24"/>
              </w:rPr>
              <w:t>Guidance</w:t>
            </w:r>
          </w:p>
        </w:tc>
      </w:tr>
      <w:tr w:rsidR="00AE04B6" w:rsidRPr="00C314B0" w14:paraId="488C16B5" w14:textId="77777777" w:rsidTr="00F218B1">
        <w:trPr>
          <w:trHeight w:val="285"/>
        </w:trPr>
        <w:tc>
          <w:tcPr>
            <w:tcW w:w="1818" w:type="dxa"/>
            <w:vMerge w:val="restart"/>
            <w:tcMar>
              <w:left w:w="105" w:type="dxa"/>
              <w:right w:w="105" w:type="dxa"/>
            </w:tcMar>
            <w:vAlign w:val="center"/>
          </w:tcPr>
          <w:p w14:paraId="5B2214EC" w14:textId="77777777" w:rsidR="00AE04B6" w:rsidRPr="00C314B0" w:rsidRDefault="00AE04B6" w:rsidP="00AE04B6">
            <w:pPr>
              <w:rPr>
                <w:rFonts w:eastAsia="VIC" w:cs="VIC"/>
                <w:color w:val="000000" w:themeColor="text1"/>
                <w:sz w:val="24"/>
              </w:rPr>
            </w:pPr>
            <w:r w:rsidRPr="00C314B0">
              <w:rPr>
                <w:rFonts w:eastAsia="VIC" w:cs="VIC"/>
                <w:b/>
                <w:bCs/>
                <w:color w:val="000000" w:themeColor="text1"/>
                <w:sz w:val="24"/>
              </w:rPr>
              <w:t>Risk management and continuous improvement</w:t>
            </w:r>
          </w:p>
        </w:tc>
        <w:tc>
          <w:tcPr>
            <w:tcW w:w="3346" w:type="dxa"/>
            <w:tcMar>
              <w:left w:w="105" w:type="dxa"/>
              <w:right w:w="105" w:type="dxa"/>
            </w:tcMar>
          </w:tcPr>
          <w:p w14:paraId="45899892" w14:textId="7EA45439" w:rsidR="00AE04B6" w:rsidRPr="00C314B0" w:rsidRDefault="64522E59" w:rsidP="00AE04B6">
            <w:pPr>
              <w:rPr>
                <w:color w:val="000000" w:themeColor="text1"/>
                <w:sz w:val="24"/>
              </w:rPr>
            </w:pPr>
            <w:r w:rsidRPr="00C314B0">
              <w:rPr>
                <w:color w:val="000000" w:themeColor="text1"/>
                <w:sz w:val="24"/>
              </w:rPr>
              <w:t>Has the risk to human health and the environment from hazards or activities changed since the permit was issued (within the last five years)</w:t>
            </w:r>
          </w:p>
        </w:tc>
        <w:tc>
          <w:tcPr>
            <w:tcW w:w="1010" w:type="dxa"/>
            <w:tcMar>
              <w:left w:w="105" w:type="dxa"/>
              <w:right w:w="105" w:type="dxa"/>
            </w:tcMar>
            <w:vAlign w:val="center"/>
          </w:tcPr>
          <w:p w14:paraId="293C27AA"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020824250"/>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03CA5FF5" w14:textId="77777777" w:rsidR="00AE04B6" w:rsidRPr="00C314B0" w:rsidRDefault="00AE04B6" w:rsidP="00F218B1">
            <w:pPr>
              <w:jc w:val="center"/>
              <w:rPr>
                <w:rFonts w:eastAsia="VIC" w:cs="VIC"/>
                <w:color w:val="000000" w:themeColor="text1"/>
                <w:sz w:val="24"/>
              </w:rPr>
            </w:pPr>
          </w:p>
          <w:p w14:paraId="05CFDA27"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916280163"/>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54EDBBF1" w14:textId="03C149E2" w:rsidR="00AE04B6" w:rsidRPr="00C314B0" w:rsidRDefault="00AE04B6" w:rsidP="00F218B1">
            <w:pPr>
              <w:jc w:val="center"/>
              <w:rPr>
                <w:rFonts w:ascii="Segoe UI Symbol" w:eastAsia="Segoe UI Symbol" w:hAnsi="Segoe UI Symbol" w:cs="Segoe UI Symbol"/>
                <w:color w:val="000000" w:themeColor="text1"/>
                <w:sz w:val="24"/>
              </w:rPr>
            </w:pPr>
          </w:p>
        </w:tc>
        <w:tc>
          <w:tcPr>
            <w:tcW w:w="4008" w:type="dxa"/>
            <w:tcMar>
              <w:left w:w="105" w:type="dxa"/>
              <w:right w:w="105" w:type="dxa"/>
            </w:tcMar>
          </w:tcPr>
          <w:p w14:paraId="3F4FEA83"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yes, go to the next question.</w:t>
            </w:r>
          </w:p>
          <w:p w14:paraId="77E474E2" w14:textId="77777777" w:rsidR="00AE04B6" w:rsidRPr="00C314B0" w:rsidRDefault="00AE04B6" w:rsidP="00AE04B6">
            <w:pPr>
              <w:rPr>
                <w:rFonts w:eastAsia="VIC" w:cs="VIC"/>
                <w:color w:val="000000" w:themeColor="text1"/>
                <w:sz w:val="24"/>
              </w:rPr>
            </w:pPr>
          </w:p>
          <w:p w14:paraId="4F3EF5C3" w14:textId="7E260924" w:rsidR="00AE04B6" w:rsidRPr="00C314B0" w:rsidRDefault="450E2270" w:rsidP="036EE5C1">
            <w:pPr>
              <w:rPr>
                <w:rFonts w:eastAsia="VIC" w:cs="VIC"/>
                <w:color w:val="000000" w:themeColor="text1"/>
                <w:sz w:val="24"/>
              </w:rPr>
            </w:pPr>
            <w:r w:rsidRPr="00C314B0">
              <w:rPr>
                <w:rFonts w:eastAsia="VIC" w:cs="VIC"/>
                <w:color w:val="000000" w:themeColor="text1"/>
                <w:sz w:val="24"/>
              </w:rPr>
              <w:t xml:space="preserve"> If no, skip the next question  </w:t>
            </w:r>
          </w:p>
          <w:p w14:paraId="12650561" w14:textId="785FA06E" w:rsidR="00AE04B6" w:rsidRPr="00C314B0" w:rsidRDefault="00AE04B6" w:rsidP="00AE04B6">
            <w:pPr>
              <w:rPr>
                <w:rFonts w:eastAsia="VIC" w:cs="VIC"/>
                <w:color w:val="000000" w:themeColor="text1"/>
                <w:sz w:val="24"/>
              </w:rPr>
            </w:pPr>
          </w:p>
        </w:tc>
      </w:tr>
      <w:tr w:rsidR="00AE04B6" w:rsidRPr="00C314B0" w14:paraId="1AFC11E0" w14:textId="77777777" w:rsidTr="00F218B1">
        <w:trPr>
          <w:trHeight w:val="285"/>
        </w:trPr>
        <w:tc>
          <w:tcPr>
            <w:tcW w:w="1818" w:type="dxa"/>
            <w:vMerge/>
            <w:tcMar>
              <w:left w:w="105" w:type="dxa"/>
              <w:right w:w="105" w:type="dxa"/>
            </w:tcMar>
          </w:tcPr>
          <w:p w14:paraId="414FE7A2" w14:textId="77777777" w:rsidR="00AE04B6" w:rsidRPr="00C314B0" w:rsidRDefault="00AE04B6" w:rsidP="00AE04B6">
            <w:pPr>
              <w:rPr>
                <w:rFonts w:eastAsia="VIC" w:cs="VIC"/>
                <w:color w:val="000000" w:themeColor="text1"/>
                <w:sz w:val="24"/>
              </w:rPr>
            </w:pPr>
          </w:p>
        </w:tc>
        <w:tc>
          <w:tcPr>
            <w:tcW w:w="3346" w:type="dxa"/>
            <w:tcMar>
              <w:left w:w="105" w:type="dxa"/>
              <w:right w:w="105" w:type="dxa"/>
            </w:tcMar>
          </w:tcPr>
          <w:p w14:paraId="193B1082" w14:textId="26CCA28E" w:rsidR="00AE04B6" w:rsidRPr="00C314B0" w:rsidRDefault="072B5251" w:rsidP="036EE5C1">
            <w:pPr>
              <w:rPr>
                <w:color w:val="000000" w:themeColor="text1"/>
                <w:sz w:val="24"/>
              </w:rPr>
            </w:pPr>
            <w:r w:rsidRPr="00C314B0">
              <w:rPr>
                <w:color w:val="000000" w:themeColor="text1"/>
                <w:sz w:val="24"/>
              </w:rPr>
              <w:t xml:space="preserve">Have changes to </w:t>
            </w:r>
            <w:r w:rsidR="19D786FD" w:rsidRPr="00C314B0">
              <w:rPr>
                <w:color w:val="000000" w:themeColor="text1"/>
                <w:sz w:val="24"/>
              </w:rPr>
              <w:t>hazards</w:t>
            </w:r>
            <w:r w:rsidRPr="00C314B0">
              <w:rPr>
                <w:color w:val="000000" w:themeColor="text1"/>
                <w:sz w:val="24"/>
              </w:rPr>
              <w:t xml:space="preserve"> or activit</w:t>
            </w:r>
            <w:r w:rsidR="2DDFB03B" w:rsidRPr="00C314B0">
              <w:rPr>
                <w:color w:val="000000" w:themeColor="text1"/>
                <w:sz w:val="24"/>
              </w:rPr>
              <w:t>ies</w:t>
            </w:r>
            <w:r w:rsidR="4E8AD451" w:rsidRPr="00C314B0">
              <w:rPr>
                <w:color w:val="000000" w:themeColor="text1"/>
                <w:sz w:val="24"/>
              </w:rPr>
              <w:t xml:space="preserve"> been documented in the </w:t>
            </w:r>
            <w:r w:rsidR="784E2CE1" w:rsidRPr="00C314B0">
              <w:rPr>
                <w:color w:val="000000" w:themeColor="text1"/>
                <w:sz w:val="24"/>
              </w:rPr>
              <w:t>Risk management and monitoring program (</w:t>
            </w:r>
            <w:r w:rsidR="4E8AD451" w:rsidRPr="00C314B0">
              <w:rPr>
                <w:color w:val="000000" w:themeColor="text1"/>
                <w:sz w:val="24"/>
              </w:rPr>
              <w:t>RMMP</w:t>
            </w:r>
            <w:r w:rsidR="297725CC" w:rsidRPr="00C314B0">
              <w:rPr>
                <w:color w:val="000000" w:themeColor="text1"/>
                <w:sz w:val="24"/>
              </w:rPr>
              <w:t>)</w:t>
            </w:r>
            <w:r w:rsidR="4E8AD451" w:rsidRPr="00C314B0">
              <w:rPr>
                <w:color w:val="000000" w:themeColor="text1"/>
                <w:sz w:val="24"/>
              </w:rPr>
              <w:t>?</w:t>
            </w:r>
          </w:p>
        </w:tc>
        <w:tc>
          <w:tcPr>
            <w:tcW w:w="1010" w:type="dxa"/>
            <w:tcMar>
              <w:left w:w="105" w:type="dxa"/>
              <w:right w:w="105" w:type="dxa"/>
            </w:tcMar>
            <w:vAlign w:val="center"/>
          </w:tcPr>
          <w:p w14:paraId="5BE4D74C"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852863823"/>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752465DC" w14:textId="77777777" w:rsidR="00AE04B6" w:rsidRPr="00C314B0" w:rsidRDefault="00AE04B6" w:rsidP="00F218B1">
            <w:pPr>
              <w:jc w:val="center"/>
              <w:rPr>
                <w:rFonts w:eastAsia="VIC" w:cs="VIC"/>
                <w:color w:val="000000" w:themeColor="text1"/>
                <w:sz w:val="24"/>
              </w:rPr>
            </w:pPr>
          </w:p>
          <w:p w14:paraId="10648E4E"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94993890"/>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327221A7" w14:textId="46879ED3" w:rsidR="00AE04B6" w:rsidRPr="00C314B0" w:rsidRDefault="00AE04B6" w:rsidP="00F218B1">
            <w:pPr>
              <w:jc w:val="center"/>
              <w:rPr>
                <w:rFonts w:eastAsia="VIC" w:cs="VIC"/>
                <w:color w:val="000000" w:themeColor="text1"/>
                <w:sz w:val="24"/>
              </w:rPr>
            </w:pPr>
          </w:p>
        </w:tc>
        <w:tc>
          <w:tcPr>
            <w:tcW w:w="4008" w:type="dxa"/>
            <w:tcMar>
              <w:left w:w="105" w:type="dxa"/>
              <w:right w:w="105" w:type="dxa"/>
            </w:tcMar>
          </w:tcPr>
          <w:p w14:paraId="420B3FA7" w14:textId="77777777" w:rsidR="00AE04B6" w:rsidRPr="00C314B0" w:rsidRDefault="07FDA584" w:rsidP="036EE5C1">
            <w:pPr>
              <w:rPr>
                <w:rFonts w:eastAsia="VIC" w:cs="VIC"/>
                <w:color w:val="000000" w:themeColor="text1"/>
                <w:sz w:val="24"/>
              </w:rPr>
            </w:pPr>
            <w:r w:rsidRPr="00C314B0">
              <w:rPr>
                <w:rFonts w:eastAsia="VIC" w:cs="VIC"/>
                <w:color w:val="000000" w:themeColor="text1"/>
                <w:sz w:val="24"/>
              </w:rPr>
              <w:t>If yes, go to the next question.</w:t>
            </w:r>
          </w:p>
          <w:p w14:paraId="52DD97D9" w14:textId="77777777" w:rsidR="00AE04B6" w:rsidRPr="00C314B0" w:rsidRDefault="00AE04B6" w:rsidP="036EE5C1">
            <w:pPr>
              <w:rPr>
                <w:rFonts w:eastAsia="VIC" w:cs="VIC"/>
                <w:color w:val="000000" w:themeColor="text1"/>
                <w:sz w:val="24"/>
              </w:rPr>
            </w:pPr>
          </w:p>
          <w:p w14:paraId="2C2ED5EB" w14:textId="7D11AFDB" w:rsidR="00AE04B6" w:rsidRPr="00C314B0" w:rsidRDefault="07FDA584" w:rsidP="036EE5C1">
            <w:pPr>
              <w:rPr>
                <w:rFonts w:eastAsia="VIC" w:cs="VIC"/>
                <w:color w:val="000000" w:themeColor="text1"/>
                <w:sz w:val="24"/>
              </w:rPr>
            </w:pPr>
            <w:r w:rsidRPr="00C314B0">
              <w:rPr>
                <w:rFonts w:eastAsia="VIC" w:cs="VIC"/>
                <w:color w:val="000000" w:themeColor="text1"/>
                <w:sz w:val="24"/>
              </w:rPr>
              <w:t>If no, prepare and attach a document in your application form that details how this is being addressed</w:t>
            </w:r>
          </w:p>
          <w:p w14:paraId="64D358A1" w14:textId="566D351F" w:rsidR="00AE04B6" w:rsidRPr="00C314B0" w:rsidRDefault="00AE04B6" w:rsidP="00AE04B6">
            <w:pPr>
              <w:rPr>
                <w:rFonts w:eastAsia="VIC" w:cs="VIC"/>
                <w:color w:val="000000" w:themeColor="text1"/>
                <w:sz w:val="24"/>
              </w:rPr>
            </w:pPr>
          </w:p>
        </w:tc>
      </w:tr>
      <w:tr w:rsidR="036EE5C1" w:rsidRPr="00C314B0" w14:paraId="023F7B69" w14:textId="77777777" w:rsidTr="00F218B1">
        <w:trPr>
          <w:trHeight w:val="300"/>
        </w:trPr>
        <w:tc>
          <w:tcPr>
            <w:tcW w:w="1818" w:type="dxa"/>
            <w:vMerge/>
            <w:tcMar>
              <w:left w:w="105" w:type="dxa"/>
              <w:right w:w="105" w:type="dxa"/>
            </w:tcMar>
            <w:vAlign w:val="center"/>
          </w:tcPr>
          <w:p w14:paraId="229DF79E" w14:textId="77777777" w:rsidR="00724B62" w:rsidRPr="00C314B0" w:rsidRDefault="00724B62">
            <w:pPr>
              <w:rPr>
                <w:sz w:val="24"/>
              </w:rPr>
            </w:pPr>
          </w:p>
        </w:tc>
        <w:tc>
          <w:tcPr>
            <w:tcW w:w="3346" w:type="dxa"/>
            <w:tcMar>
              <w:left w:w="105" w:type="dxa"/>
              <w:right w:w="105" w:type="dxa"/>
            </w:tcMar>
          </w:tcPr>
          <w:p w14:paraId="6CB8FEF6" w14:textId="48D1EE29" w:rsidR="36F17980" w:rsidRPr="00C314B0" w:rsidRDefault="36F17980" w:rsidP="036EE5C1">
            <w:pPr>
              <w:rPr>
                <w:color w:val="000000" w:themeColor="text1"/>
                <w:sz w:val="24"/>
              </w:rPr>
            </w:pPr>
            <w:r w:rsidRPr="00C314B0">
              <w:rPr>
                <w:color w:val="000000" w:themeColor="text1"/>
                <w:sz w:val="24"/>
              </w:rPr>
              <w:t>Has operational risk management knowledge and training been maintained throughout the permit period?</w:t>
            </w:r>
          </w:p>
          <w:p w14:paraId="73F09A92" w14:textId="392B7B15" w:rsidR="036EE5C1" w:rsidRPr="00C314B0" w:rsidRDefault="036EE5C1" w:rsidP="036EE5C1">
            <w:pPr>
              <w:rPr>
                <w:rFonts w:eastAsia="VIC" w:cs="VIC"/>
                <w:color w:val="000000" w:themeColor="text1"/>
                <w:sz w:val="24"/>
              </w:rPr>
            </w:pPr>
          </w:p>
        </w:tc>
        <w:tc>
          <w:tcPr>
            <w:tcW w:w="1010" w:type="dxa"/>
            <w:tcMar>
              <w:left w:w="105" w:type="dxa"/>
              <w:right w:w="105" w:type="dxa"/>
            </w:tcMar>
            <w:vAlign w:val="center"/>
          </w:tcPr>
          <w:p w14:paraId="42F73565" w14:textId="77777777" w:rsidR="36F17980" w:rsidRPr="00C314B0" w:rsidRDefault="005015D3" w:rsidP="00F218B1">
            <w:pPr>
              <w:jc w:val="center"/>
              <w:rPr>
                <w:rFonts w:eastAsia="VIC" w:cs="VIC"/>
                <w:color w:val="000000" w:themeColor="text1"/>
                <w:sz w:val="24"/>
              </w:rPr>
            </w:pPr>
            <w:sdt>
              <w:sdtPr>
                <w:rPr>
                  <w:rFonts w:eastAsia="VIC" w:cs="VIC"/>
                  <w:color w:val="000000" w:themeColor="text1"/>
                  <w:sz w:val="24"/>
                </w:rPr>
                <w:id w:val="765390231"/>
                <w14:checkbox>
                  <w14:checked w14:val="0"/>
                  <w14:checkedState w14:val="2612" w14:font="MS Gothic"/>
                  <w14:uncheckedState w14:val="2610" w14:font="MS Gothic"/>
                </w14:checkbox>
              </w:sdtPr>
              <w:sdtEndPr/>
              <w:sdtContent>
                <w:r w:rsidR="36F17980" w:rsidRPr="00C314B0">
                  <w:rPr>
                    <w:rFonts w:ascii="MS Gothic" w:eastAsia="MS Gothic" w:hAnsi="MS Gothic" w:cs="MS Gothic"/>
                    <w:color w:val="000000" w:themeColor="text1"/>
                    <w:sz w:val="24"/>
                  </w:rPr>
                  <w:t>☐</w:t>
                </w:r>
              </w:sdtContent>
            </w:sdt>
            <w:r w:rsidR="36F17980" w:rsidRPr="00C314B0">
              <w:rPr>
                <w:rFonts w:eastAsia="VIC" w:cs="VIC"/>
                <w:color w:val="000000" w:themeColor="text1"/>
                <w:sz w:val="24"/>
              </w:rPr>
              <w:t xml:space="preserve"> Yes</w:t>
            </w:r>
          </w:p>
          <w:p w14:paraId="7DF93336" w14:textId="77777777" w:rsidR="036EE5C1" w:rsidRPr="00C314B0" w:rsidRDefault="036EE5C1" w:rsidP="00F218B1">
            <w:pPr>
              <w:jc w:val="center"/>
              <w:rPr>
                <w:rFonts w:eastAsia="VIC" w:cs="VIC"/>
                <w:color w:val="000000" w:themeColor="text1"/>
                <w:sz w:val="24"/>
              </w:rPr>
            </w:pPr>
          </w:p>
          <w:p w14:paraId="28BEC0EA" w14:textId="77777777" w:rsidR="36F17980" w:rsidRPr="00C314B0" w:rsidRDefault="005015D3" w:rsidP="00F218B1">
            <w:pPr>
              <w:jc w:val="center"/>
              <w:rPr>
                <w:rFonts w:eastAsia="VIC" w:cs="VIC"/>
                <w:color w:val="000000" w:themeColor="text1"/>
                <w:sz w:val="24"/>
              </w:rPr>
            </w:pPr>
            <w:sdt>
              <w:sdtPr>
                <w:rPr>
                  <w:rFonts w:eastAsia="VIC" w:cs="VIC"/>
                  <w:color w:val="000000" w:themeColor="text1"/>
                  <w:sz w:val="24"/>
                </w:rPr>
                <w:id w:val="905479373"/>
                <w14:checkbox>
                  <w14:checked w14:val="0"/>
                  <w14:checkedState w14:val="2612" w14:font="MS Gothic"/>
                  <w14:uncheckedState w14:val="2610" w14:font="MS Gothic"/>
                </w14:checkbox>
              </w:sdtPr>
              <w:sdtEndPr/>
              <w:sdtContent>
                <w:r w:rsidR="36F17980" w:rsidRPr="00C314B0">
                  <w:rPr>
                    <w:rFonts w:ascii="MS Gothic" w:eastAsia="MS Gothic" w:hAnsi="MS Gothic" w:cs="MS Gothic"/>
                    <w:color w:val="000000" w:themeColor="text1"/>
                    <w:sz w:val="24"/>
                  </w:rPr>
                  <w:t>☐</w:t>
                </w:r>
              </w:sdtContent>
            </w:sdt>
            <w:r w:rsidR="36F17980" w:rsidRPr="00C314B0">
              <w:rPr>
                <w:rFonts w:eastAsia="VIC" w:cs="VIC"/>
                <w:color w:val="000000" w:themeColor="text1"/>
                <w:sz w:val="24"/>
              </w:rPr>
              <w:t xml:space="preserve"> No</w:t>
            </w:r>
          </w:p>
          <w:p w14:paraId="2D3E3C97" w14:textId="54E8883A" w:rsidR="036EE5C1" w:rsidRPr="00C314B0" w:rsidRDefault="036EE5C1" w:rsidP="00F218B1">
            <w:pPr>
              <w:jc w:val="center"/>
              <w:rPr>
                <w:rFonts w:ascii="MS Gothic" w:eastAsia="MS Gothic" w:hAnsi="MS Gothic" w:cs="MS Gothic"/>
                <w:color w:val="000000" w:themeColor="text1"/>
                <w:sz w:val="24"/>
              </w:rPr>
            </w:pPr>
          </w:p>
        </w:tc>
        <w:tc>
          <w:tcPr>
            <w:tcW w:w="4008" w:type="dxa"/>
            <w:tcMar>
              <w:left w:w="105" w:type="dxa"/>
              <w:right w:w="105" w:type="dxa"/>
            </w:tcMar>
          </w:tcPr>
          <w:p w14:paraId="3B3CB80D" w14:textId="77777777" w:rsidR="36F17980" w:rsidRPr="00C314B0" w:rsidRDefault="36F17980" w:rsidP="036EE5C1">
            <w:pPr>
              <w:rPr>
                <w:rFonts w:eastAsia="VIC" w:cs="VIC"/>
                <w:color w:val="000000" w:themeColor="text1"/>
                <w:sz w:val="24"/>
              </w:rPr>
            </w:pPr>
            <w:r w:rsidRPr="00C314B0">
              <w:rPr>
                <w:rFonts w:eastAsia="VIC" w:cs="VIC"/>
                <w:color w:val="000000" w:themeColor="text1"/>
                <w:sz w:val="24"/>
              </w:rPr>
              <w:t>If yes, go to the next question.</w:t>
            </w:r>
          </w:p>
          <w:p w14:paraId="0EBC2806" w14:textId="77777777" w:rsidR="036EE5C1" w:rsidRPr="00C314B0" w:rsidRDefault="036EE5C1" w:rsidP="036EE5C1">
            <w:pPr>
              <w:rPr>
                <w:rFonts w:eastAsia="VIC" w:cs="VIC"/>
                <w:color w:val="000000" w:themeColor="text1"/>
                <w:sz w:val="24"/>
              </w:rPr>
            </w:pPr>
          </w:p>
          <w:p w14:paraId="191F8BA8" w14:textId="7D11AFDB" w:rsidR="36F17980" w:rsidRPr="00C314B0" w:rsidRDefault="36F17980" w:rsidP="036EE5C1">
            <w:pPr>
              <w:rPr>
                <w:rFonts w:eastAsia="VIC" w:cs="VIC"/>
                <w:color w:val="000000" w:themeColor="text1"/>
                <w:sz w:val="24"/>
              </w:rPr>
            </w:pPr>
            <w:r w:rsidRPr="00C314B0">
              <w:rPr>
                <w:rFonts w:eastAsia="VIC" w:cs="VIC"/>
                <w:color w:val="000000" w:themeColor="text1"/>
                <w:sz w:val="24"/>
              </w:rPr>
              <w:t>If no, prepare and attach a document in your application form that details how this is being addressed</w:t>
            </w:r>
          </w:p>
          <w:p w14:paraId="4A11B9EA" w14:textId="5B4DD261" w:rsidR="036EE5C1" w:rsidRPr="00C314B0" w:rsidRDefault="036EE5C1" w:rsidP="036EE5C1">
            <w:pPr>
              <w:rPr>
                <w:rFonts w:eastAsia="VIC" w:cs="VIC"/>
                <w:color w:val="000000" w:themeColor="text1"/>
                <w:sz w:val="24"/>
              </w:rPr>
            </w:pPr>
          </w:p>
        </w:tc>
      </w:tr>
      <w:tr w:rsidR="00AE04B6" w:rsidRPr="00C314B0" w14:paraId="00E96B5C" w14:textId="77777777" w:rsidTr="00F218B1">
        <w:trPr>
          <w:trHeight w:val="300"/>
        </w:trPr>
        <w:tc>
          <w:tcPr>
            <w:tcW w:w="1818" w:type="dxa"/>
            <w:vMerge/>
            <w:tcMar>
              <w:left w:w="105" w:type="dxa"/>
              <w:right w:w="105" w:type="dxa"/>
            </w:tcMar>
          </w:tcPr>
          <w:p w14:paraId="53467BBE" w14:textId="77777777" w:rsidR="00AE04B6" w:rsidRPr="00C314B0" w:rsidRDefault="00AE04B6" w:rsidP="00AE04B6">
            <w:pPr>
              <w:rPr>
                <w:rFonts w:eastAsia="VIC" w:cs="VIC"/>
                <w:color w:val="000000" w:themeColor="text1"/>
                <w:sz w:val="24"/>
              </w:rPr>
            </w:pPr>
          </w:p>
        </w:tc>
        <w:tc>
          <w:tcPr>
            <w:tcW w:w="3346" w:type="dxa"/>
            <w:tcMar>
              <w:left w:w="105" w:type="dxa"/>
              <w:right w:w="105" w:type="dxa"/>
            </w:tcMar>
          </w:tcPr>
          <w:p w14:paraId="5205F8CC"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Are the key risk controls for your activity consistent with state of knowledge in your industry?</w:t>
            </w:r>
          </w:p>
        </w:tc>
        <w:tc>
          <w:tcPr>
            <w:tcW w:w="1010" w:type="dxa"/>
            <w:tcMar>
              <w:left w:w="105" w:type="dxa"/>
              <w:right w:w="105" w:type="dxa"/>
            </w:tcMar>
            <w:vAlign w:val="center"/>
          </w:tcPr>
          <w:p w14:paraId="37FAFF20"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863784216"/>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331A4132" w14:textId="77777777" w:rsidR="00AE04B6" w:rsidRPr="00C314B0" w:rsidRDefault="00AE04B6" w:rsidP="00F218B1">
            <w:pPr>
              <w:jc w:val="center"/>
              <w:rPr>
                <w:rFonts w:eastAsia="VIC" w:cs="VIC"/>
                <w:color w:val="000000" w:themeColor="text1"/>
                <w:sz w:val="24"/>
              </w:rPr>
            </w:pPr>
          </w:p>
          <w:p w14:paraId="1143FB73"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320615499"/>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77D50461" w14:textId="5C39FF10" w:rsidR="00AE04B6" w:rsidRPr="00C314B0" w:rsidRDefault="00AE04B6" w:rsidP="00F218B1">
            <w:pPr>
              <w:jc w:val="center"/>
              <w:rPr>
                <w:rFonts w:ascii="Segoe UI Symbol" w:eastAsia="Segoe UI Symbol" w:hAnsi="Segoe UI Symbol" w:cs="Segoe UI Symbol"/>
                <w:color w:val="000000" w:themeColor="text1"/>
                <w:sz w:val="24"/>
              </w:rPr>
            </w:pPr>
          </w:p>
        </w:tc>
        <w:tc>
          <w:tcPr>
            <w:tcW w:w="4008" w:type="dxa"/>
            <w:tcMar>
              <w:left w:w="105" w:type="dxa"/>
              <w:right w:w="105" w:type="dxa"/>
            </w:tcMar>
          </w:tcPr>
          <w:p w14:paraId="4215F37A"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yes, go to the next question.</w:t>
            </w:r>
          </w:p>
          <w:p w14:paraId="5F2A5B12" w14:textId="77777777" w:rsidR="00AE04B6" w:rsidRPr="00C314B0" w:rsidRDefault="00AE04B6" w:rsidP="00AE04B6">
            <w:pPr>
              <w:rPr>
                <w:rFonts w:eastAsia="VIC" w:cs="VIC"/>
                <w:color w:val="000000" w:themeColor="text1"/>
                <w:sz w:val="24"/>
              </w:rPr>
            </w:pPr>
          </w:p>
          <w:p w14:paraId="76F4B3E0" w14:textId="36A72ABE" w:rsidR="00AE04B6" w:rsidRPr="00C314B0" w:rsidRDefault="00AE04B6" w:rsidP="00AE04B6">
            <w:pPr>
              <w:rPr>
                <w:rFonts w:eastAsia="VIC" w:cs="VIC"/>
                <w:color w:val="000000" w:themeColor="text1"/>
                <w:sz w:val="24"/>
              </w:rPr>
            </w:pPr>
            <w:r w:rsidRPr="00C314B0">
              <w:rPr>
                <w:rFonts w:eastAsia="VIC" w:cs="VIC"/>
                <w:color w:val="000000" w:themeColor="text1"/>
                <w:sz w:val="24"/>
              </w:rPr>
              <w:t xml:space="preserve">If no, review controls and </w:t>
            </w:r>
            <w:r w:rsidR="22DA6015" w:rsidRPr="00C314B0">
              <w:rPr>
                <w:rFonts w:eastAsia="VIC" w:cs="VIC"/>
                <w:color w:val="000000" w:themeColor="text1"/>
                <w:sz w:val="24"/>
              </w:rPr>
              <w:t>prepare and attach a document in your application form that details how this is being addressed</w:t>
            </w:r>
          </w:p>
          <w:p w14:paraId="24A59F9F" w14:textId="77777777" w:rsidR="00AE04B6" w:rsidRPr="00C314B0" w:rsidRDefault="00AE04B6" w:rsidP="00AE04B6">
            <w:pPr>
              <w:rPr>
                <w:rFonts w:eastAsia="VIC" w:cs="VIC"/>
                <w:color w:val="000000" w:themeColor="text1"/>
                <w:sz w:val="24"/>
              </w:rPr>
            </w:pPr>
          </w:p>
        </w:tc>
      </w:tr>
    </w:tbl>
    <w:p w14:paraId="0E64CA9E" w14:textId="3A374503" w:rsidR="00322EA8" w:rsidRDefault="008279ED" w:rsidP="005731DB">
      <w:pPr>
        <w:pStyle w:val="Heading1"/>
        <w:rPr>
          <w:sz w:val="40"/>
          <w:szCs w:val="40"/>
        </w:rPr>
      </w:pPr>
      <w:bookmarkStart w:id="4" w:name="_Toc229561486"/>
      <w:r w:rsidRPr="007E15EB">
        <w:rPr>
          <w:sz w:val="40"/>
          <w:szCs w:val="40"/>
        </w:rPr>
        <w:lastRenderedPageBreak/>
        <w:t>Part 4</w:t>
      </w:r>
      <w:r w:rsidR="009A200A" w:rsidRPr="007E15EB">
        <w:rPr>
          <w:sz w:val="40"/>
          <w:szCs w:val="40"/>
        </w:rPr>
        <w:t xml:space="preserve"> </w:t>
      </w:r>
      <w:r w:rsidR="007E15EB">
        <w:rPr>
          <w:sz w:val="40"/>
          <w:szCs w:val="40"/>
        </w:rPr>
        <w:t>–</w:t>
      </w:r>
      <w:r w:rsidR="009A200A" w:rsidRPr="007E15EB">
        <w:rPr>
          <w:sz w:val="40"/>
          <w:szCs w:val="40"/>
        </w:rPr>
        <w:t xml:space="preserve"> Declarations</w:t>
      </w:r>
      <w:bookmarkEnd w:id="4"/>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730"/>
        <w:gridCol w:w="4531"/>
        <w:gridCol w:w="1084"/>
        <w:gridCol w:w="2837"/>
      </w:tblGrid>
      <w:tr w:rsidR="00322EA8" w:rsidRPr="00C314B0" w14:paraId="333A4A42" w14:textId="77777777" w:rsidTr="007E15EB">
        <w:trPr>
          <w:trHeight w:val="285"/>
          <w:tblHeader/>
        </w:trPr>
        <w:tc>
          <w:tcPr>
            <w:tcW w:w="1730" w:type="dxa"/>
            <w:shd w:val="clear" w:color="auto" w:fill="B8D6F9" w:themeFill="text2" w:themeFillTint="33"/>
            <w:tcMar>
              <w:left w:w="105" w:type="dxa"/>
              <w:right w:w="105" w:type="dxa"/>
            </w:tcMar>
          </w:tcPr>
          <w:p w14:paraId="4BBDBBE8" w14:textId="77777777" w:rsidR="00322EA8" w:rsidRPr="00C314B0" w:rsidRDefault="00322EA8">
            <w:pPr>
              <w:rPr>
                <w:rFonts w:eastAsia="VIC" w:cs="VIC"/>
                <w:b/>
                <w:bCs/>
                <w:color w:val="000000" w:themeColor="text1"/>
                <w:sz w:val="24"/>
              </w:rPr>
            </w:pPr>
            <w:r w:rsidRPr="00C314B0">
              <w:rPr>
                <w:rFonts w:eastAsia="VIC" w:cs="VIC"/>
                <w:b/>
                <w:bCs/>
                <w:color w:val="000000" w:themeColor="text1"/>
                <w:sz w:val="24"/>
              </w:rPr>
              <w:lastRenderedPageBreak/>
              <w:t>Information</w:t>
            </w:r>
          </w:p>
        </w:tc>
        <w:tc>
          <w:tcPr>
            <w:tcW w:w="4531" w:type="dxa"/>
            <w:shd w:val="clear" w:color="auto" w:fill="B8D6F9" w:themeFill="text2" w:themeFillTint="33"/>
            <w:tcMar>
              <w:left w:w="105" w:type="dxa"/>
              <w:right w:w="105" w:type="dxa"/>
            </w:tcMar>
          </w:tcPr>
          <w:p w14:paraId="48DE8913" w14:textId="77777777" w:rsidR="00322EA8" w:rsidRPr="00C314B0" w:rsidRDefault="00322EA8">
            <w:pPr>
              <w:rPr>
                <w:color w:val="000000" w:themeColor="text1"/>
                <w:sz w:val="24"/>
              </w:rPr>
            </w:pPr>
            <w:r w:rsidRPr="00C314B0">
              <w:rPr>
                <w:rFonts w:eastAsia="VIC" w:cs="VIC"/>
                <w:b/>
                <w:bCs/>
                <w:color w:val="000000" w:themeColor="text1"/>
                <w:sz w:val="24"/>
              </w:rPr>
              <w:t>Question</w:t>
            </w:r>
          </w:p>
        </w:tc>
        <w:tc>
          <w:tcPr>
            <w:tcW w:w="1084" w:type="dxa"/>
            <w:shd w:val="clear" w:color="auto" w:fill="B8D6F9" w:themeFill="text2" w:themeFillTint="33"/>
            <w:tcMar>
              <w:left w:w="105" w:type="dxa"/>
              <w:right w:w="105" w:type="dxa"/>
            </w:tcMar>
            <w:vAlign w:val="center"/>
          </w:tcPr>
          <w:p w14:paraId="1C3D76EB" w14:textId="77777777" w:rsidR="00322EA8" w:rsidRPr="00C314B0" w:rsidRDefault="00322EA8" w:rsidP="00F218B1">
            <w:pPr>
              <w:jc w:val="center"/>
              <w:rPr>
                <w:rFonts w:eastAsia="VIC" w:cs="VIC"/>
                <w:color w:val="000000" w:themeColor="text1"/>
                <w:sz w:val="24"/>
              </w:rPr>
            </w:pPr>
            <w:r w:rsidRPr="00C314B0">
              <w:rPr>
                <w:rFonts w:eastAsia="VIC" w:cs="VIC"/>
                <w:b/>
                <w:bCs/>
                <w:color w:val="000000" w:themeColor="text1"/>
                <w:sz w:val="24"/>
              </w:rPr>
              <w:t>Answer</w:t>
            </w:r>
          </w:p>
        </w:tc>
        <w:tc>
          <w:tcPr>
            <w:tcW w:w="2837" w:type="dxa"/>
            <w:shd w:val="clear" w:color="auto" w:fill="B8D6F9" w:themeFill="text2" w:themeFillTint="33"/>
            <w:tcMar>
              <w:left w:w="105" w:type="dxa"/>
              <w:right w:w="105" w:type="dxa"/>
            </w:tcMar>
          </w:tcPr>
          <w:p w14:paraId="7D07E71D" w14:textId="77777777" w:rsidR="00322EA8" w:rsidRPr="00C314B0" w:rsidRDefault="00322EA8">
            <w:pPr>
              <w:rPr>
                <w:rFonts w:eastAsia="VIC" w:cs="VIC"/>
                <w:color w:val="000000" w:themeColor="text1"/>
                <w:sz w:val="24"/>
              </w:rPr>
            </w:pPr>
            <w:r w:rsidRPr="00C314B0">
              <w:rPr>
                <w:rFonts w:eastAsia="VIC" w:cs="VIC"/>
                <w:b/>
                <w:bCs/>
                <w:color w:val="000000" w:themeColor="text1"/>
                <w:sz w:val="24"/>
              </w:rPr>
              <w:t>Guidance</w:t>
            </w:r>
          </w:p>
        </w:tc>
      </w:tr>
      <w:tr w:rsidR="00AE04B6" w:rsidRPr="00C314B0" w14:paraId="7614E8EA" w14:textId="77777777" w:rsidTr="007E15EB">
        <w:trPr>
          <w:trHeight w:val="285"/>
          <w:tblHeader/>
        </w:trPr>
        <w:tc>
          <w:tcPr>
            <w:tcW w:w="1730" w:type="dxa"/>
            <w:vMerge w:val="restart"/>
            <w:tcMar>
              <w:left w:w="105" w:type="dxa"/>
              <w:right w:w="105" w:type="dxa"/>
            </w:tcMar>
            <w:vAlign w:val="center"/>
          </w:tcPr>
          <w:p w14:paraId="5E3F903B" w14:textId="0EBC54E0" w:rsidR="00AE04B6" w:rsidRPr="00C314B0" w:rsidRDefault="00AE04B6" w:rsidP="00AE04B6">
            <w:pPr>
              <w:rPr>
                <w:rFonts w:eastAsia="VIC" w:cs="VIC"/>
                <w:color w:val="000000" w:themeColor="text1"/>
                <w:sz w:val="24"/>
              </w:rPr>
            </w:pPr>
            <w:r w:rsidRPr="00C314B0">
              <w:rPr>
                <w:rFonts w:eastAsia="VIC" w:cs="VIC"/>
                <w:b/>
                <w:bCs/>
                <w:color w:val="000000" w:themeColor="text1"/>
                <w:sz w:val="24"/>
              </w:rPr>
              <w:t>Declarations</w:t>
            </w:r>
          </w:p>
        </w:tc>
        <w:tc>
          <w:tcPr>
            <w:tcW w:w="4531" w:type="dxa"/>
            <w:tcMar>
              <w:left w:w="105" w:type="dxa"/>
              <w:right w:w="105" w:type="dxa"/>
            </w:tcMar>
          </w:tcPr>
          <w:p w14:paraId="478D017F" w14:textId="4DDA02AA" w:rsidR="00AE04B6" w:rsidRPr="00C314B0" w:rsidRDefault="00AE04B6" w:rsidP="00AE04B6">
            <w:pPr>
              <w:rPr>
                <w:color w:val="000000" w:themeColor="text1"/>
                <w:sz w:val="24"/>
              </w:rPr>
            </w:pPr>
            <w:r w:rsidRPr="00C314B0">
              <w:rPr>
                <w:rFonts w:eastAsia="VIC" w:cs="VIC"/>
                <w:color w:val="000000" w:themeColor="text1"/>
                <w:sz w:val="24"/>
              </w:rPr>
              <w:t>The circumstances in which the permit activity is engaged have not changed to preclude an application for renewal of permit.</w:t>
            </w:r>
          </w:p>
        </w:tc>
        <w:tc>
          <w:tcPr>
            <w:tcW w:w="1084" w:type="dxa"/>
            <w:tcMar>
              <w:left w:w="105" w:type="dxa"/>
              <w:right w:w="105" w:type="dxa"/>
            </w:tcMar>
            <w:vAlign w:val="center"/>
          </w:tcPr>
          <w:p w14:paraId="3FAE98BD"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659531450"/>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28266301" w14:textId="77777777" w:rsidR="00AE04B6" w:rsidRPr="00C314B0" w:rsidRDefault="00AE04B6" w:rsidP="00F218B1">
            <w:pPr>
              <w:jc w:val="center"/>
              <w:rPr>
                <w:rFonts w:eastAsia="VIC" w:cs="VIC"/>
                <w:color w:val="000000" w:themeColor="text1"/>
                <w:sz w:val="24"/>
              </w:rPr>
            </w:pPr>
          </w:p>
          <w:p w14:paraId="63B0D6C2"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888331766"/>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4383E293" w14:textId="44530333" w:rsidR="00AE04B6" w:rsidRPr="00C314B0" w:rsidRDefault="00AE04B6" w:rsidP="00F218B1">
            <w:pPr>
              <w:jc w:val="center"/>
              <w:rPr>
                <w:rFonts w:ascii="Segoe UI Symbol" w:eastAsia="Segoe UI Symbol" w:hAnsi="Segoe UI Symbol" w:cs="Segoe UI Symbol"/>
                <w:color w:val="000000" w:themeColor="text1"/>
                <w:sz w:val="24"/>
              </w:rPr>
            </w:pPr>
          </w:p>
        </w:tc>
        <w:tc>
          <w:tcPr>
            <w:tcW w:w="2837" w:type="dxa"/>
            <w:tcMar>
              <w:left w:w="105" w:type="dxa"/>
              <w:right w:w="105" w:type="dxa"/>
            </w:tcMar>
          </w:tcPr>
          <w:p w14:paraId="359808F4"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yes, go to the next question.</w:t>
            </w:r>
          </w:p>
          <w:p w14:paraId="249C5388" w14:textId="77777777" w:rsidR="00AE04B6" w:rsidRPr="00C314B0" w:rsidRDefault="00AE04B6" w:rsidP="00AE04B6">
            <w:pPr>
              <w:rPr>
                <w:rFonts w:eastAsia="VIC" w:cs="VIC"/>
                <w:color w:val="000000" w:themeColor="text1"/>
                <w:sz w:val="24"/>
              </w:rPr>
            </w:pPr>
          </w:p>
          <w:p w14:paraId="1C3D488C" w14:textId="648AEEA2" w:rsidR="00AE04B6" w:rsidRPr="00C314B0" w:rsidRDefault="00AE04B6" w:rsidP="00AE04B6">
            <w:pPr>
              <w:rPr>
                <w:rFonts w:eastAsia="VIC" w:cs="VIC"/>
                <w:color w:val="000000" w:themeColor="text1"/>
                <w:sz w:val="24"/>
              </w:rPr>
            </w:pPr>
            <w:r w:rsidRPr="00C314B0">
              <w:rPr>
                <w:rFonts w:eastAsia="VIC" w:cs="VIC"/>
                <w:color w:val="000000" w:themeColor="text1"/>
                <w:sz w:val="24"/>
              </w:rPr>
              <w:t>If no, do not submit a renewal application and seek Pathway advice</w:t>
            </w:r>
          </w:p>
        </w:tc>
      </w:tr>
      <w:tr w:rsidR="00AE04B6" w:rsidRPr="00C314B0" w14:paraId="59292F6A" w14:textId="77777777" w:rsidTr="007E15EB">
        <w:trPr>
          <w:trHeight w:val="285"/>
          <w:tblHeader/>
        </w:trPr>
        <w:tc>
          <w:tcPr>
            <w:tcW w:w="1730" w:type="dxa"/>
            <w:vMerge/>
            <w:tcMar>
              <w:left w:w="105" w:type="dxa"/>
              <w:right w:w="105" w:type="dxa"/>
            </w:tcMar>
          </w:tcPr>
          <w:p w14:paraId="1B3852D8" w14:textId="77777777" w:rsidR="00AE04B6" w:rsidRPr="00C314B0" w:rsidRDefault="00AE04B6" w:rsidP="00AE04B6">
            <w:pPr>
              <w:rPr>
                <w:rFonts w:eastAsia="VIC" w:cs="VIC"/>
                <w:color w:val="000000" w:themeColor="text1"/>
                <w:sz w:val="24"/>
              </w:rPr>
            </w:pPr>
          </w:p>
        </w:tc>
        <w:tc>
          <w:tcPr>
            <w:tcW w:w="4531" w:type="dxa"/>
            <w:tcMar>
              <w:left w:w="105" w:type="dxa"/>
              <w:right w:w="105" w:type="dxa"/>
            </w:tcMar>
          </w:tcPr>
          <w:p w14:paraId="46F97C79"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The permit holder is not subject to active compliance action or notices that precludes renewal of permit.</w:t>
            </w:r>
          </w:p>
          <w:p w14:paraId="6C291A7D"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 xml:space="preserve">The activities currently undertaken comply with the issued permit requirements and conditions. </w:t>
            </w:r>
          </w:p>
          <w:p w14:paraId="4EDE0D4F" w14:textId="77777777" w:rsidR="00AE04B6" w:rsidRPr="00C314B0" w:rsidRDefault="00AE04B6" w:rsidP="00AE04B6">
            <w:pPr>
              <w:rPr>
                <w:rFonts w:eastAsia="VIC" w:cs="VIC"/>
                <w:color w:val="000000" w:themeColor="text1"/>
                <w:sz w:val="24"/>
              </w:rPr>
            </w:pPr>
          </w:p>
        </w:tc>
        <w:tc>
          <w:tcPr>
            <w:tcW w:w="1084" w:type="dxa"/>
            <w:tcMar>
              <w:left w:w="105" w:type="dxa"/>
              <w:right w:w="105" w:type="dxa"/>
            </w:tcMar>
            <w:vAlign w:val="center"/>
          </w:tcPr>
          <w:p w14:paraId="3F6D34AA"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2132311961"/>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5B8A45AF" w14:textId="77777777" w:rsidR="00AE04B6" w:rsidRPr="00C314B0" w:rsidRDefault="00AE04B6" w:rsidP="00F218B1">
            <w:pPr>
              <w:jc w:val="center"/>
              <w:rPr>
                <w:rFonts w:eastAsia="VIC" w:cs="VIC"/>
                <w:color w:val="000000" w:themeColor="text1"/>
                <w:sz w:val="24"/>
              </w:rPr>
            </w:pPr>
          </w:p>
          <w:p w14:paraId="62A021F0"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257942247"/>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4E0BABB0" w14:textId="06BA9831" w:rsidR="00AE04B6" w:rsidRPr="00C314B0" w:rsidRDefault="00AE04B6" w:rsidP="00F218B1">
            <w:pPr>
              <w:jc w:val="center"/>
              <w:rPr>
                <w:rFonts w:eastAsia="VIC" w:cs="VIC"/>
                <w:color w:val="000000" w:themeColor="text1"/>
                <w:sz w:val="24"/>
              </w:rPr>
            </w:pPr>
          </w:p>
        </w:tc>
        <w:tc>
          <w:tcPr>
            <w:tcW w:w="2837" w:type="dxa"/>
            <w:tcMar>
              <w:left w:w="105" w:type="dxa"/>
              <w:right w:w="105" w:type="dxa"/>
            </w:tcMar>
          </w:tcPr>
          <w:p w14:paraId="30C65734"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yes, go to the next question.</w:t>
            </w:r>
          </w:p>
          <w:p w14:paraId="440C3EAE" w14:textId="77777777" w:rsidR="00AE04B6" w:rsidRPr="00C314B0" w:rsidRDefault="00AE04B6" w:rsidP="00AE04B6">
            <w:pPr>
              <w:rPr>
                <w:rFonts w:eastAsia="VIC" w:cs="VIC"/>
                <w:color w:val="000000" w:themeColor="text1"/>
                <w:sz w:val="24"/>
              </w:rPr>
            </w:pPr>
          </w:p>
          <w:p w14:paraId="7A2ADB3A" w14:textId="48CDD810" w:rsidR="00AE04B6" w:rsidRPr="00C314B0" w:rsidRDefault="00AE04B6" w:rsidP="00AE04B6">
            <w:pPr>
              <w:rPr>
                <w:rFonts w:eastAsia="VIC" w:cs="VIC"/>
                <w:color w:val="000000" w:themeColor="text1"/>
                <w:sz w:val="24"/>
              </w:rPr>
            </w:pPr>
            <w:r w:rsidRPr="00C314B0">
              <w:rPr>
                <w:rFonts w:eastAsia="VIC" w:cs="VIC"/>
                <w:color w:val="000000" w:themeColor="text1"/>
                <w:sz w:val="24"/>
              </w:rPr>
              <w:t xml:space="preserve">If no, do not submit a renewal application and seek Pathway advice </w:t>
            </w:r>
          </w:p>
        </w:tc>
      </w:tr>
      <w:tr w:rsidR="00AE04B6" w:rsidRPr="00C314B0" w14:paraId="798785F9" w14:textId="77777777" w:rsidTr="007E15EB">
        <w:trPr>
          <w:trHeight w:val="285"/>
          <w:tblHeader/>
        </w:trPr>
        <w:tc>
          <w:tcPr>
            <w:tcW w:w="1730" w:type="dxa"/>
            <w:vMerge/>
            <w:tcMar>
              <w:left w:w="105" w:type="dxa"/>
              <w:right w:w="105" w:type="dxa"/>
            </w:tcMar>
          </w:tcPr>
          <w:p w14:paraId="25ADB85F" w14:textId="77777777" w:rsidR="00AE04B6" w:rsidRPr="00C314B0" w:rsidRDefault="00AE04B6" w:rsidP="00AE04B6">
            <w:pPr>
              <w:rPr>
                <w:rFonts w:eastAsia="VIC" w:cs="VIC"/>
                <w:color w:val="000000" w:themeColor="text1"/>
                <w:sz w:val="24"/>
              </w:rPr>
            </w:pPr>
          </w:p>
        </w:tc>
        <w:tc>
          <w:tcPr>
            <w:tcW w:w="4531" w:type="dxa"/>
            <w:tcMar>
              <w:left w:w="105" w:type="dxa"/>
              <w:right w:w="105" w:type="dxa"/>
            </w:tcMar>
          </w:tcPr>
          <w:p w14:paraId="1486E969" w14:textId="030B337C" w:rsidR="00AE04B6" w:rsidRPr="00C314B0" w:rsidRDefault="00AE04B6" w:rsidP="00AE04B6">
            <w:pPr>
              <w:rPr>
                <w:rFonts w:eastAsia="VIC" w:cs="VIC"/>
                <w:color w:val="000000" w:themeColor="text1"/>
                <w:sz w:val="24"/>
              </w:rPr>
            </w:pPr>
            <w:r w:rsidRPr="00C314B0">
              <w:rPr>
                <w:rFonts w:eastAsia="VIC" w:cs="VIC"/>
                <w:color w:val="000000" w:themeColor="text1"/>
                <w:sz w:val="24"/>
              </w:rPr>
              <w:t>The risk of harm to human health and the environment posed by the permit activity has not changed to preclude an application for renewal of permit.</w:t>
            </w:r>
          </w:p>
        </w:tc>
        <w:tc>
          <w:tcPr>
            <w:tcW w:w="1084" w:type="dxa"/>
            <w:tcMar>
              <w:left w:w="105" w:type="dxa"/>
              <w:right w:w="105" w:type="dxa"/>
            </w:tcMar>
            <w:vAlign w:val="center"/>
          </w:tcPr>
          <w:p w14:paraId="13713FA8"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824861780"/>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7AA3CD3F" w14:textId="77777777" w:rsidR="00AE04B6" w:rsidRPr="00C314B0" w:rsidRDefault="00AE04B6" w:rsidP="00F218B1">
            <w:pPr>
              <w:jc w:val="center"/>
              <w:rPr>
                <w:rFonts w:eastAsia="VIC" w:cs="VIC"/>
                <w:color w:val="000000" w:themeColor="text1"/>
                <w:sz w:val="24"/>
              </w:rPr>
            </w:pPr>
          </w:p>
          <w:p w14:paraId="7905D315"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367953989"/>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16B50CE8" w14:textId="23F1EF2C" w:rsidR="00AE04B6" w:rsidRPr="00C314B0" w:rsidRDefault="00AE04B6" w:rsidP="00F218B1">
            <w:pPr>
              <w:jc w:val="center"/>
              <w:rPr>
                <w:rFonts w:eastAsia="VIC" w:cs="VIC"/>
                <w:color w:val="000000" w:themeColor="text1"/>
                <w:sz w:val="24"/>
              </w:rPr>
            </w:pPr>
          </w:p>
        </w:tc>
        <w:tc>
          <w:tcPr>
            <w:tcW w:w="2837" w:type="dxa"/>
            <w:tcMar>
              <w:left w:w="105" w:type="dxa"/>
              <w:right w:w="105" w:type="dxa"/>
            </w:tcMar>
          </w:tcPr>
          <w:p w14:paraId="36456452"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If yes, go to the next question.</w:t>
            </w:r>
          </w:p>
          <w:p w14:paraId="1F267C80" w14:textId="77777777" w:rsidR="00AE04B6" w:rsidRPr="00C314B0" w:rsidRDefault="00AE04B6" w:rsidP="00AE04B6">
            <w:pPr>
              <w:rPr>
                <w:rFonts w:eastAsia="VIC" w:cs="VIC"/>
                <w:color w:val="000000" w:themeColor="text1"/>
                <w:sz w:val="24"/>
              </w:rPr>
            </w:pPr>
          </w:p>
          <w:p w14:paraId="3ABCD6C1" w14:textId="228304C2" w:rsidR="00AE04B6" w:rsidRPr="00C314B0" w:rsidRDefault="00AE04B6" w:rsidP="00AE04B6">
            <w:pPr>
              <w:rPr>
                <w:rFonts w:eastAsia="VIC" w:cs="VIC"/>
                <w:color w:val="000000" w:themeColor="text1"/>
                <w:sz w:val="24"/>
              </w:rPr>
            </w:pPr>
            <w:r w:rsidRPr="00C314B0">
              <w:rPr>
                <w:rFonts w:eastAsia="VIC" w:cs="VIC"/>
                <w:color w:val="000000" w:themeColor="text1"/>
                <w:sz w:val="24"/>
              </w:rPr>
              <w:t xml:space="preserve">If no, do not submit a renewal application and seek Pathway advice </w:t>
            </w:r>
          </w:p>
        </w:tc>
      </w:tr>
      <w:tr w:rsidR="00AE04B6" w:rsidRPr="00C314B0" w14:paraId="00E52345" w14:textId="77777777" w:rsidTr="007E15EB">
        <w:trPr>
          <w:trHeight w:val="300"/>
          <w:tblHeader/>
        </w:trPr>
        <w:tc>
          <w:tcPr>
            <w:tcW w:w="1730" w:type="dxa"/>
            <w:vMerge/>
            <w:tcMar>
              <w:left w:w="105" w:type="dxa"/>
              <w:right w:w="105" w:type="dxa"/>
            </w:tcMar>
          </w:tcPr>
          <w:p w14:paraId="1C0CCC5A" w14:textId="77777777" w:rsidR="00AE04B6" w:rsidRPr="00C314B0" w:rsidRDefault="00AE04B6" w:rsidP="00AE04B6">
            <w:pPr>
              <w:rPr>
                <w:rFonts w:eastAsia="VIC" w:cs="VIC"/>
                <w:color w:val="000000" w:themeColor="text1"/>
                <w:sz w:val="24"/>
              </w:rPr>
            </w:pPr>
          </w:p>
        </w:tc>
        <w:tc>
          <w:tcPr>
            <w:tcW w:w="4531" w:type="dxa"/>
            <w:tcMar>
              <w:left w:w="105" w:type="dxa"/>
              <w:right w:w="105" w:type="dxa"/>
            </w:tcMar>
          </w:tcPr>
          <w:p w14:paraId="4159038B" w14:textId="77777777" w:rsidR="00AE04B6" w:rsidRPr="00C314B0" w:rsidRDefault="00AE04B6" w:rsidP="00AE04B6">
            <w:pPr>
              <w:rPr>
                <w:rFonts w:eastAsia="VIC" w:cs="VIC"/>
                <w:color w:val="000000" w:themeColor="text1"/>
                <w:sz w:val="24"/>
              </w:rPr>
            </w:pPr>
            <w:r w:rsidRPr="00C314B0">
              <w:rPr>
                <w:rFonts w:eastAsia="VIC" w:cs="VIC"/>
                <w:color w:val="000000" w:themeColor="text1"/>
                <w:sz w:val="24"/>
              </w:rPr>
              <w:t>I acknowledge and understand that:</w:t>
            </w:r>
          </w:p>
          <w:p w14:paraId="0EE9C9AF" w14:textId="5BF655E1" w:rsidR="00AE04B6" w:rsidRPr="00C314B0" w:rsidRDefault="00AE04B6" w:rsidP="00AE04B6">
            <w:pPr>
              <w:pStyle w:val="ListParagraph"/>
              <w:numPr>
                <w:ilvl w:val="0"/>
                <w:numId w:val="29"/>
              </w:numPr>
              <w:rPr>
                <w:rFonts w:eastAsia="VIC" w:cs="VIC"/>
                <w:color w:val="000000" w:themeColor="text1"/>
                <w:sz w:val="24"/>
              </w:rPr>
            </w:pPr>
            <w:r w:rsidRPr="00C314B0">
              <w:rPr>
                <w:rFonts w:eastAsia="VIC" w:cs="VIC"/>
                <w:color w:val="000000" w:themeColor="text1"/>
                <w:sz w:val="24"/>
              </w:rPr>
              <w:t>Providing false or misleading information, or omitting materially relevant information, is an offence under the Environment Protection Act 2017 and may result in refusal to renew the permit, suspension or revocation of permit, enforcement action, or other regulatory consequences; and</w:t>
            </w:r>
          </w:p>
          <w:p w14:paraId="39EAFE6A" w14:textId="77777777" w:rsidR="00AE04B6" w:rsidRPr="00C314B0" w:rsidRDefault="00AE04B6" w:rsidP="00AE04B6">
            <w:pPr>
              <w:rPr>
                <w:rFonts w:eastAsia="VIC" w:cs="VIC"/>
                <w:color w:val="000000" w:themeColor="text1"/>
                <w:sz w:val="24"/>
              </w:rPr>
            </w:pPr>
          </w:p>
          <w:p w14:paraId="3015720B" w14:textId="4533E345" w:rsidR="00AE04B6" w:rsidRPr="00C314B0" w:rsidRDefault="00AE04B6" w:rsidP="00AE04B6">
            <w:pPr>
              <w:pStyle w:val="ListParagraph"/>
              <w:numPr>
                <w:ilvl w:val="0"/>
                <w:numId w:val="29"/>
              </w:numPr>
              <w:rPr>
                <w:rFonts w:eastAsia="VIC" w:cs="VIC"/>
                <w:color w:val="000000" w:themeColor="text1"/>
                <w:sz w:val="24"/>
              </w:rPr>
            </w:pPr>
            <w:r w:rsidRPr="00C314B0">
              <w:rPr>
                <w:rFonts w:eastAsia="VIC" w:cs="VIC"/>
                <w:color w:val="000000" w:themeColor="text1"/>
                <w:sz w:val="24"/>
              </w:rPr>
              <w:t>False or misleading information may result in civil or criminal penalties (up to 500 penalty units for individuals and 2,500 penalty units for corporations); and</w:t>
            </w:r>
          </w:p>
          <w:p w14:paraId="446330A8" w14:textId="77777777" w:rsidR="00AE04B6" w:rsidRPr="00C314B0" w:rsidRDefault="00AE04B6" w:rsidP="00AE04B6">
            <w:pPr>
              <w:pStyle w:val="ListParagraph"/>
              <w:rPr>
                <w:rFonts w:eastAsia="VIC" w:cs="VIC"/>
                <w:color w:val="000000" w:themeColor="text1"/>
                <w:sz w:val="24"/>
              </w:rPr>
            </w:pPr>
          </w:p>
          <w:p w14:paraId="3E3CFA82" w14:textId="77777777" w:rsidR="00AE04B6" w:rsidRPr="00C314B0" w:rsidRDefault="00AE04B6" w:rsidP="00AE04B6">
            <w:pPr>
              <w:pStyle w:val="ListParagraph"/>
              <w:rPr>
                <w:rFonts w:eastAsia="VIC" w:cs="VIC"/>
                <w:color w:val="000000" w:themeColor="text1"/>
                <w:sz w:val="24"/>
              </w:rPr>
            </w:pPr>
          </w:p>
          <w:p w14:paraId="41C4CF50" w14:textId="792438AF" w:rsidR="00AE04B6" w:rsidRPr="00C314B0" w:rsidRDefault="00AE04B6" w:rsidP="00AE04B6">
            <w:pPr>
              <w:pStyle w:val="ListParagraph"/>
              <w:numPr>
                <w:ilvl w:val="0"/>
                <w:numId w:val="29"/>
              </w:numPr>
              <w:rPr>
                <w:rFonts w:eastAsia="VIC" w:cs="VIC"/>
                <w:color w:val="000000" w:themeColor="text1"/>
                <w:sz w:val="24"/>
              </w:rPr>
            </w:pPr>
            <w:r w:rsidRPr="00C314B0">
              <w:rPr>
                <w:rFonts w:eastAsia="VIC" w:cs="VIC"/>
                <w:color w:val="000000" w:themeColor="text1"/>
                <w:sz w:val="24"/>
              </w:rPr>
              <w:t>EPA may issue a renewal based on application information provided; the permit may be revoked if application information is found to be misrepresentative; and</w:t>
            </w:r>
          </w:p>
          <w:p w14:paraId="2C70E67B" w14:textId="77777777" w:rsidR="00AE04B6" w:rsidRPr="00C314B0" w:rsidRDefault="00AE04B6" w:rsidP="00AE04B6">
            <w:pPr>
              <w:pStyle w:val="ListParagraph"/>
              <w:rPr>
                <w:rFonts w:eastAsia="VIC" w:cs="VIC"/>
                <w:color w:val="000000" w:themeColor="text1"/>
                <w:sz w:val="24"/>
              </w:rPr>
            </w:pPr>
          </w:p>
          <w:p w14:paraId="7CFA613A" w14:textId="77777777" w:rsidR="00AE04B6" w:rsidRPr="00C314B0" w:rsidRDefault="00AE04B6" w:rsidP="00AE04B6">
            <w:pPr>
              <w:pStyle w:val="ListParagraph"/>
              <w:rPr>
                <w:rFonts w:eastAsia="VIC" w:cs="VIC"/>
                <w:color w:val="000000" w:themeColor="text1"/>
                <w:sz w:val="24"/>
              </w:rPr>
            </w:pPr>
          </w:p>
          <w:p w14:paraId="3651F632" w14:textId="1A56E539" w:rsidR="00AE04B6" w:rsidRPr="00C314B0" w:rsidRDefault="00AE04B6" w:rsidP="00AE04B6">
            <w:pPr>
              <w:pStyle w:val="ListParagraph"/>
              <w:numPr>
                <w:ilvl w:val="0"/>
                <w:numId w:val="29"/>
              </w:numPr>
              <w:rPr>
                <w:rFonts w:eastAsia="VIC" w:cs="VIC"/>
                <w:color w:val="000000" w:themeColor="text1"/>
                <w:sz w:val="24"/>
              </w:rPr>
            </w:pPr>
            <w:r w:rsidRPr="00C314B0">
              <w:rPr>
                <w:rFonts w:eastAsia="VIC" w:cs="VIC"/>
                <w:color w:val="000000" w:themeColor="text1"/>
                <w:sz w:val="24"/>
              </w:rPr>
              <w:t>Audits may be undertaken of information provided to support renewal application; and</w:t>
            </w:r>
          </w:p>
          <w:p w14:paraId="0AB87192" w14:textId="77777777" w:rsidR="00AE04B6" w:rsidRPr="00C314B0" w:rsidRDefault="00AE04B6" w:rsidP="00AE04B6">
            <w:pPr>
              <w:pStyle w:val="ListParagraph"/>
              <w:rPr>
                <w:rFonts w:eastAsia="VIC" w:cs="VIC"/>
                <w:color w:val="000000" w:themeColor="text1"/>
                <w:sz w:val="24"/>
              </w:rPr>
            </w:pPr>
          </w:p>
          <w:p w14:paraId="015EB69B" w14:textId="7965DB92" w:rsidR="00AE04B6" w:rsidRPr="00C314B0" w:rsidRDefault="00AE04B6" w:rsidP="00AE04B6">
            <w:pPr>
              <w:pStyle w:val="ListParagraph"/>
              <w:numPr>
                <w:ilvl w:val="0"/>
                <w:numId w:val="29"/>
              </w:numPr>
              <w:rPr>
                <w:rFonts w:eastAsia="VIC" w:cs="VIC"/>
                <w:color w:val="000000" w:themeColor="text1"/>
                <w:sz w:val="24"/>
              </w:rPr>
            </w:pPr>
            <w:r w:rsidRPr="00C314B0">
              <w:rPr>
                <w:rFonts w:eastAsia="VIC" w:cs="VIC"/>
                <w:color w:val="000000" w:themeColor="text1"/>
                <w:sz w:val="24"/>
              </w:rPr>
              <w:t xml:space="preserve">Renewing a permit does not preclude any other </w:t>
            </w:r>
            <w:r w:rsidRPr="00C314B0">
              <w:rPr>
                <w:rFonts w:eastAsia="VIC" w:cs="VIC"/>
                <w:color w:val="000000" w:themeColor="text1"/>
                <w:sz w:val="24"/>
              </w:rPr>
              <w:lastRenderedPageBreak/>
              <w:t>compliance and enforcement actions; and</w:t>
            </w:r>
          </w:p>
          <w:p w14:paraId="29901501" w14:textId="77777777" w:rsidR="00AE04B6" w:rsidRPr="00C314B0" w:rsidRDefault="00AE04B6" w:rsidP="00AE04B6">
            <w:pPr>
              <w:rPr>
                <w:rFonts w:eastAsia="VIC" w:cs="VIC"/>
                <w:color w:val="000000" w:themeColor="text1"/>
                <w:sz w:val="24"/>
              </w:rPr>
            </w:pPr>
          </w:p>
          <w:p w14:paraId="3208602E" w14:textId="17827FCA" w:rsidR="00AE04B6" w:rsidRPr="00C314B0" w:rsidRDefault="00AE04B6" w:rsidP="00AE04B6">
            <w:pPr>
              <w:pStyle w:val="ListParagraph"/>
              <w:numPr>
                <w:ilvl w:val="0"/>
                <w:numId w:val="29"/>
              </w:numPr>
              <w:rPr>
                <w:rFonts w:eastAsia="VIC" w:cs="VIC"/>
                <w:color w:val="000000" w:themeColor="text1"/>
                <w:sz w:val="24"/>
              </w:rPr>
            </w:pPr>
            <w:r w:rsidRPr="00C314B0">
              <w:rPr>
                <w:rFonts w:eastAsia="VIC" w:cs="VIC"/>
                <w:color w:val="000000" w:themeColor="text1"/>
                <w:sz w:val="24"/>
              </w:rPr>
              <w:t>EPA may refuse to renew a permit if risks cannot be adequately managed; compliance or integrity concerns are not resolved; false or misleading information is provided, or the activity is no longer suitable to be regulated by a permit.</w:t>
            </w:r>
          </w:p>
        </w:tc>
        <w:tc>
          <w:tcPr>
            <w:tcW w:w="1084" w:type="dxa"/>
            <w:tcMar>
              <w:left w:w="105" w:type="dxa"/>
              <w:right w:w="105" w:type="dxa"/>
            </w:tcMar>
            <w:vAlign w:val="center"/>
          </w:tcPr>
          <w:p w14:paraId="5FA48938"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955848870"/>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Yes</w:t>
            </w:r>
          </w:p>
          <w:p w14:paraId="46311EC2" w14:textId="77777777" w:rsidR="00AE04B6" w:rsidRPr="00C314B0" w:rsidRDefault="00AE04B6" w:rsidP="00F218B1">
            <w:pPr>
              <w:jc w:val="center"/>
              <w:rPr>
                <w:rFonts w:eastAsia="VIC" w:cs="VIC"/>
                <w:color w:val="000000" w:themeColor="text1"/>
                <w:sz w:val="24"/>
              </w:rPr>
            </w:pPr>
          </w:p>
          <w:p w14:paraId="6575C427" w14:textId="77777777" w:rsidR="00AE04B6" w:rsidRPr="00C314B0" w:rsidRDefault="005015D3" w:rsidP="00F218B1">
            <w:pPr>
              <w:jc w:val="center"/>
              <w:rPr>
                <w:rFonts w:eastAsia="VIC" w:cs="VIC"/>
                <w:color w:val="000000" w:themeColor="text1"/>
                <w:sz w:val="24"/>
              </w:rPr>
            </w:pPr>
            <w:sdt>
              <w:sdtPr>
                <w:rPr>
                  <w:rFonts w:eastAsia="VIC" w:cs="VIC"/>
                  <w:color w:val="000000" w:themeColor="text1"/>
                  <w:sz w:val="24"/>
                </w:rPr>
                <w:id w:val="1387609909"/>
                <w14:checkbox>
                  <w14:checked w14:val="0"/>
                  <w14:checkedState w14:val="2612" w14:font="MS Gothic"/>
                  <w14:uncheckedState w14:val="2610" w14:font="MS Gothic"/>
                </w14:checkbox>
              </w:sdtPr>
              <w:sdtEndPr/>
              <w:sdtContent>
                <w:r w:rsidR="00AE04B6" w:rsidRPr="00C314B0">
                  <w:rPr>
                    <w:rFonts w:ascii="MS Gothic" w:eastAsia="MS Gothic" w:hAnsi="MS Gothic" w:cs="MS Gothic"/>
                    <w:color w:val="000000" w:themeColor="text1"/>
                    <w:sz w:val="24"/>
                  </w:rPr>
                  <w:t>☐</w:t>
                </w:r>
              </w:sdtContent>
            </w:sdt>
            <w:r w:rsidR="00AE04B6" w:rsidRPr="00C314B0">
              <w:rPr>
                <w:rFonts w:eastAsia="VIC" w:cs="VIC"/>
                <w:color w:val="000000" w:themeColor="text1"/>
                <w:sz w:val="24"/>
              </w:rPr>
              <w:t xml:space="preserve"> No</w:t>
            </w:r>
          </w:p>
          <w:p w14:paraId="14B4BE9A" w14:textId="6DA4A03F" w:rsidR="00AE04B6" w:rsidRPr="00C314B0" w:rsidRDefault="00AE04B6" w:rsidP="00F218B1">
            <w:pPr>
              <w:jc w:val="center"/>
              <w:rPr>
                <w:rFonts w:ascii="Segoe UI Symbol" w:eastAsia="Segoe UI Symbol" w:hAnsi="Segoe UI Symbol" w:cs="Segoe UI Symbol"/>
                <w:color w:val="000000" w:themeColor="text1"/>
                <w:sz w:val="24"/>
              </w:rPr>
            </w:pPr>
          </w:p>
        </w:tc>
        <w:tc>
          <w:tcPr>
            <w:tcW w:w="2837" w:type="dxa"/>
            <w:tcMar>
              <w:left w:w="105" w:type="dxa"/>
              <w:right w:w="105" w:type="dxa"/>
            </w:tcMar>
          </w:tcPr>
          <w:p w14:paraId="7C6C8144" w14:textId="7F5201C4" w:rsidR="00AE04B6" w:rsidRPr="00C314B0" w:rsidRDefault="00AE04B6" w:rsidP="00AE04B6">
            <w:pPr>
              <w:rPr>
                <w:rFonts w:eastAsia="VIC" w:cs="VIC"/>
                <w:color w:val="000000" w:themeColor="text1"/>
                <w:sz w:val="24"/>
              </w:rPr>
            </w:pPr>
            <w:r w:rsidRPr="00C314B0">
              <w:rPr>
                <w:rFonts w:eastAsia="VIC" w:cs="VIC"/>
                <w:color w:val="000000" w:themeColor="text1"/>
                <w:sz w:val="24"/>
              </w:rPr>
              <w:t xml:space="preserve">If yes, the form is complete. Attach it to </w:t>
            </w:r>
            <w:proofErr w:type="gramStart"/>
            <w:r w:rsidRPr="00C314B0">
              <w:rPr>
                <w:rFonts w:eastAsia="VIC" w:cs="VIC"/>
                <w:color w:val="000000" w:themeColor="text1"/>
                <w:sz w:val="24"/>
              </w:rPr>
              <w:t>your</w:t>
            </w:r>
            <w:proofErr w:type="gramEnd"/>
            <w:r w:rsidRPr="00C314B0">
              <w:rPr>
                <w:rFonts w:eastAsia="VIC" w:cs="VIC"/>
                <w:color w:val="000000" w:themeColor="text1"/>
                <w:sz w:val="24"/>
              </w:rPr>
              <w:t xml:space="preserve"> renew permit application form in Portal.</w:t>
            </w:r>
          </w:p>
          <w:p w14:paraId="69A7FCBF" w14:textId="77777777" w:rsidR="00AE04B6" w:rsidRPr="00C314B0" w:rsidRDefault="00AE04B6" w:rsidP="00AE04B6">
            <w:pPr>
              <w:rPr>
                <w:rFonts w:eastAsia="VIC" w:cs="VIC"/>
                <w:color w:val="000000" w:themeColor="text1"/>
                <w:sz w:val="24"/>
              </w:rPr>
            </w:pPr>
          </w:p>
          <w:p w14:paraId="72CB6B6D" w14:textId="6C980CB7" w:rsidR="00AE04B6" w:rsidRPr="00C314B0" w:rsidRDefault="00AE04B6" w:rsidP="00AE04B6">
            <w:pPr>
              <w:rPr>
                <w:rFonts w:eastAsia="VIC" w:cs="VIC"/>
                <w:color w:val="000000" w:themeColor="text1"/>
                <w:sz w:val="24"/>
              </w:rPr>
            </w:pPr>
            <w:r w:rsidRPr="00C314B0">
              <w:rPr>
                <w:rFonts w:eastAsia="VIC" w:cs="VIC"/>
                <w:color w:val="000000" w:themeColor="text1"/>
                <w:sz w:val="24"/>
              </w:rPr>
              <w:t>If no, do not submit a renewal application and seek Pathway advice</w:t>
            </w:r>
          </w:p>
        </w:tc>
      </w:tr>
    </w:tbl>
    <w:p w14:paraId="7186CC7B" w14:textId="77777777" w:rsidR="00322EA8" w:rsidRPr="00C314B0" w:rsidRDefault="00322EA8" w:rsidP="00322EA8">
      <w:pPr>
        <w:spacing w:after="0"/>
        <w:rPr>
          <w:b/>
          <w:bCs/>
          <w:sz w:val="24"/>
        </w:rPr>
      </w:pPr>
    </w:p>
    <w:p w14:paraId="4F290F28" w14:textId="5B5F7049" w:rsidR="008279ED" w:rsidRPr="00C314B0" w:rsidRDefault="008279ED" w:rsidP="008279ED">
      <w:pPr>
        <w:spacing w:after="0"/>
        <w:rPr>
          <w:b/>
          <w:bCs/>
          <w:sz w:val="24"/>
        </w:rPr>
      </w:pPr>
    </w:p>
    <w:p w14:paraId="090D812E" w14:textId="77777777" w:rsidR="004718E1" w:rsidRPr="00C314B0" w:rsidRDefault="004718E1" w:rsidP="008279ED">
      <w:pPr>
        <w:spacing w:after="0"/>
        <w:rPr>
          <w:b/>
          <w:bCs/>
          <w:sz w:val="24"/>
        </w:rPr>
      </w:pPr>
    </w:p>
    <w:p w14:paraId="0339F2A9" w14:textId="5BE79A60" w:rsidR="001930C8" w:rsidRPr="00C314B0" w:rsidRDefault="00E948C5" w:rsidP="008279ED">
      <w:pPr>
        <w:spacing w:after="0"/>
        <w:rPr>
          <w:b/>
          <w:bCs/>
          <w:color w:val="002060"/>
          <w:sz w:val="24"/>
        </w:rPr>
      </w:pPr>
      <w:r w:rsidRPr="00C314B0">
        <w:rPr>
          <w:b/>
          <w:bCs/>
          <w:color w:val="002060"/>
          <w:sz w:val="24"/>
        </w:rPr>
        <w:t>References</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799"/>
        <w:gridCol w:w="4033"/>
        <w:gridCol w:w="1483"/>
        <w:gridCol w:w="2867"/>
      </w:tblGrid>
      <w:tr w:rsidR="001930C8" w:rsidRPr="00C314B0" w14:paraId="7F917AAD" w14:textId="77777777">
        <w:trPr>
          <w:trHeight w:val="285"/>
          <w:tblHeader/>
        </w:trPr>
        <w:tc>
          <w:tcPr>
            <w:tcW w:w="1818" w:type="dxa"/>
            <w:shd w:val="clear" w:color="auto" w:fill="B8D6F9" w:themeFill="text2" w:themeFillTint="33"/>
            <w:tcMar>
              <w:left w:w="105" w:type="dxa"/>
              <w:right w:w="105" w:type="dxa"/>
            </w:tcMar>
          </w:tcPr>
          <w:p w14:paraId="39F1F0DF" w14:textId="16026E7F" w:rsidR="001930C8" w:rsidRPr="00C314B0" w:rsidRDefault="00E948C5">
            <w:pPr>
              <w:rPr>
                <w:rFonts w:eastAsia="VIC" w:cs="VIC"/>
                <w:b/>
                <w:bCs/>
                <w:color w:val="000000" w:themeColor="text1"/>
                <w:sz w:val="24"/>
              </w:rPr>
            </w:pPr>
            <w:r w:rsidRPr="00C314B0">
              <w:rPr>
                <w:rFonts w:eastAsia="VIC" w:cs="VIC"/>
                <w:b/>
                <w:bCs/>
                <w:color w:val="000000" w:themeColor="text1"/>
                <w:sz w:val="24"/>
              </w:rPr>
              <w:lastRenderedPageBreak/>
              <w:t>Title</w:t>
            </w:r>
          </w:p>
        </w:tc>
        <w:tc>
          <w:tcPr>
            <w:tcW w:w="4411" w:type="dxa"/>
            <w:shd w:val="clear" w:color="auto" w:fill="B8D6F9" w:themeFill="text2" w:themeFillTint="33"/>
            <w:tcMar>
              <w:left w:w="105" w:type="dxa"/>
              <w:right w:w="105" w:type="dxa"/>
            </w:tcMar>
          </w:tcPr>
          <w:p w14:paraId="11B25FB9" w14:textId="04D5F42F" w:rsidR="001930C8" w:rsidRPr="00C314B0" w:rsidRDefault="00E948C5">
            <w:pPr>
              <w:rPr>
                <w:color w:val="000000" w:themeColor="text1"/>
                <w:sz w:val="24"/>
              </w:rPr>
            </w:pPr>
            <w:r w:rsidRPr="00C314B0">
              <w:rPr>
                <w:rFonts w:eastAsia="VIC" w:cs="VIC"/>
                <w:b/>
                <w:bCs/>
                <w:color w:val="000000" w:themeColor="text1"/>
                <w:sz w:val="24"/>
              </w:rPr>
              <w:t>Description</w:t>
            </w:r>
          </w:p>
        </w:tc>
        <w:tc>
          <w:tcPr>
            <w:tcW w:w="851" w:type="dxa"/>
            <w:shd w:val="clear" w:color="auto" w:fill="B8D6F9" w:themeFill="text2" w:themeFillTint="33"/>
            <w:tcMar>
              <w:left w:w="105" w:type="dxa"/>
              <w:right w:w="105" w:type="dxa"/>
            </w:tcMar>
          </w:tcPr>
          <w:p w14:paraId="030F0557" w14:textId="3A4B8DB6" w:rsidR="001930C8" w:rsidRPr="000F4342" w:rsidRDefault="00E948C5">
            <w:pPr>
              <w:rPr>
                <w:rFonts w:eastAsia="VIC" w:cs="VIC"/>
                <w:color w:val="000000" w:themeColor="text1"/>
                <w:sz w:val="24"/>
              </w:rPr>
            </w:pPr>
            <w:r w:rsidRPr="000F4342">
              <w:rPr>
                <w:rFonts w:eastAsia="VIC" w:cs="VIC"/>
                <w:b/>
                <w:bCs/>
                <w:color w:val="000000" w:themeColor="text1"/>
                <w:sz w:val="24"/>
              </w:rPr>
              <w:t>Type</w:t>
            </w:r>
          </w:p>
        </w:tc>
        <w:tc>
          <w:tcPr>
            <w:tcW w:w="3102" w:type="dxa"/>
            <w:shd w:val="clear" w:color="auto" w:fill="B8D6F9" w:themeFill="text2" w:themeFillTint="33"/>
            <w:tcMar>
              <w:left w:w="105" w:type="dxa"/>
              <w:right w:w="105" w:type="dxa"/>
            </w:tcMar>
          </w:tcPr>
          <w:p w14:paraId="724C98DE" w14:textId="764FC35D" w:rsidR="001930C8" w:rsidRPr="00C314B0" w:rsidRDefault="00E948C5">
            <w:pPr>
              <w:rPr>
                <w:rFonts w:eastAsia="VIC" w:cs="VIC"/>
                <w:color w:val="000000" w:themeColor="text1"/>
                <w:sz w:val="24"/>
              </w:rPr>
            </w:pPr>
            <w:r w:rsidRPr="00C314B0">
              <w:rPr>
                <w:rFonts w:eastAsia="VIC" w:cs="VIC"/>
                <w:b/>
                <w:bCs/>
                <w:color w:val="000000" w:themeColor="text1"/>
                <w:sz w:val="24"/>
              </w:rPr>
              <w:t>Link</w:t>
            </w:r>
          </w:p>
        </w:tc>
      </w:tr>
      <w:tr w:rsidR="001930C8" w:rsidRPr="00C314B0" w14:paraId="76AE5864" w14:textId="77777777">
        <w:trPr>
          <w:trHeight w:val="285"/>
          <w:tblHeader/>
        </w:trPr>
        <w:tc>
          <w:tcPr>
            <w:tcW w:w="1818" w:type="dxa"/>
            <w:tcMar>
              <w:left w:w="105" w:type="dxa"/>
              <w:right w:w="105" w:type="dxa"/>
            </w:tcMar>
            <w:vAlign w:val="center"/>
          </w:tcPr>
          <w:p w14:paraId="0B1C43B3" w14:textId="6DCA308C" w:rsidR="001930C8" w:rsidRPr="00C314B0" w:rsidRDefault="00ED23A3">
            <w:pPr>
              <w:rPr>
                <w:rFonts w:eastAsia="VIC" w:cs="VIC"/>
                <w:color w:val="000000" w:themeColor="text1"/>
                <w:sz w:val="24"/>
              </w:rPr>
            </w:pPr>
            <w:r w:rsidRPr="00C314B0">
              <w:rPr>
                <w:rFonts w:eastAsia="VIC" w:cs="VIC"/>
                <w:color w:val="000000" w:themeColor="text1"/>
                <w:sz w:val="24"/>
              </w:rPr>
              <w:t>Pathway advice</w:t>
            </w:r>
          </w:p>
        </w:tc>
        <w:tc>
          <w:tcPr>
            <w:tcW w:w="4411" w:type="dxa"/>
            <w:tcMar>
              <w:left w:w="105" w:type="dxa"/>
              <w:right w:w="105" w:type="dxa"/>
            </w:tcMar>
          </w:tcPr>
          <w:p w14:paraId="565DDF73" w14:textId="26A38466" w:rsidR="001930C8" w:rsidRPr="00C314B0" w:rsidRDefault="006130ED">
            <w:pPr>
              <w:rPr>
                <w:color w:val="000000" w:themeColor="text1"/>
                <w:sz w:val="24"/>
              </w:rPr>
            </w:pPr>
            <w:r w:rsidRPr="00C314B0">
              <w:rPr>
                <w:color w:val="000000" w:themeColor="text1"/>
                <w:sz w:val="24"/>
              </w:rPr>
              <w:t>Our free permission pathway process can help you work out if you need a permission and find the right one for your activity.</w:t>
            </w:r>
          </w:p>
        </w:tc>
        <w:tc>
          <w:tcPr>
            <w:tcW w:w="851" w:type="dxa"/>
            <w:tcMar>
              <w:left w:w="105" w:type="dxa"/>
              <w:right w:w="105" w:type="dxa"/>
            </w:tcMar>
          </w:tcPr>
          <w:p w14:paraId="4E227C64" w14:textId="5CB94D5E" w:rsidR="001930C8" w:rsidRPr="000F4342" w:rsidRDefault="006130ED">
            <w:pPr>
              <w:rPr>
                <w:rFonts w:eastAsia="Segoe UI Symbol" w:cs="Segoe UI Symbol"/>
                <w:color w:val="000000" w:themeColor="text1"/>
                <w:sz w:val="24"/>
              </w:rPr>
            </w:pPr>
            <w:r w:rsidRPr="000F4342">
              <w:rPr>
                <w:rFonts w:eastAsia="Segoe UI Symbol" w:cs="Segoe UI Symbol"/>
                <w:color w:val="000000" w:themeColor="text1"/>
                <w:sz w:val="24"/>
              </w:rPr>
              <w:t>Web guidance</w:t>
            </w:r>
          </w:p>
        </w:tc>
        <w:tc>
          <w:tcPr>
            <w:tcW w:w="3102" w:type="dxa"/>
            <w:tcMar>
              <w:left w:w="105" w:type="dxa"/>
              <w:right w:w="105" w:type="dxa"/>
            </w:tcMar>
          </w:tcPr>
          <w:p w14:paraId="1BA3D1A5" w14:textId="7DDBA5C2" w:rsidR="001930C8" w:rsidRPr="00C314B0" w:rsidRDefault="006130ED">
            <w:pPr>
              <w:rPr>
                <w:rFonts w:eastAsia="VIC" w:cs="VIC"/>
                <w:color w:val="000000" w:themeColor="text1"/>
                <w:sz w:val="24"/>
              </w:rPr>
            </w:pPr>
            <w:hyperlink r:id="rId17" w:history="1">
              <w:r w:rsidRPr="00C314B0">
                <w:rPr>
                  <w:rStyle w:val="Hyperlink"/>
                  <w:rFonts w:eastAsia="VIC" w:cs="VIC"/>
                  <w:sz w:val="24"/>
                </w:rPr>
                <w:t>Get help finding the right permission</w:t>
              </w:r>
            </w:hyperlink>
          </w:p>
        </w:tc>
      </w:tr>
      <w:tr w:rsidR="001930C8" w:rsidRPr="00C314B0" w14:paraId="0AA09EBA" w14:textId="77777777">
        <w:trPr>
          <w:trHeight w:val="285"/>
          <w:tblHeader/>
        </w:trPr>
        <w:tc>
          <w:tcPr>
            <w:tcW w:w="1818" w:type="dxa"/>
            <w:tcMar>
              <w:left w:w="105" w:type="dxa"/>
              <w:right w:w="105" w:type="dxa"/>
            </w:tcMar>
          </w:tcPr>
          <w:p w14:paraId="1981F00A" w14:textId="6DE73D0C" w:rsidR="001930C8" w:rsidRPr="00C314B0" w:rsidRDefault="000247C0">
            <w:pPr>
              <w:rPr>
                <w:rFonts w:eastAsia="VIC" w:cs="VIC"/>
                <w:color w:val="000000" w:themeColor="text1"/>
                <w:sz w:val="24"/>
              </w:rPr>
            </w:pPr>
            <w:r w:rsidRPr="00C314B0">
              <w:rPr>
                <w:rFonts w:eastAsia="VIC" w:cs="VIC"/>
                <w:color w:val="000000" w:themeColor="text1"/>
                <w:sz w:val="24"/>
              </w:rPr>
              <w:t>Prohibited person</w:t>
            </w:r>
          </w:p>
        </w:tc>
        <w:tc>
          <w:tcPr>
            <w:tcW w:w="4411" w:type="dxa"/>
            <w:tcMar>
              <w:left w:w="105" w:type="dxa"/>
              <w:right w:w="105" w:type="dxa"/>
            </w:tcMar>
          </w:tcPr>
          <w:p w14:paraId="713CDFFA" w14:textId="0D3C1EC9" w:rsidR="001930C8" w:rsidRPr="00C314B0" w:rsidRDefault="009F76D3">
            <w:pPr>
              <w:rPr>
                <w:rFonts w:eastAsia="VIC" w:cs="VIC"/>
                <w:color w:val="000000" w:themeColor="text1"/>
                <w:sz w:val="24"/>
              </w:rPr>
            </w:pPr>
            <w:r w:rsidRPr="00C314B0">
              <w:rPr>
                <w:rFonts w:eastAsia="VIC" w:cs="VIC"/>
                <w:color w:val="000000" w:themeColor="text1"/>
                <w:sz w:val="24"/>
              </w:rPr>
              <w:t xml:space="preserve">This questionnaire sets out the principal factors EPA considers </w:t>
            </w:r>
            <w:proofErr w:type="gramStart"/>
            <w:r w:rsidRPr="00C314B0">
              <w:rPr>
                <w:rFonts w:eastAsia="VIC" w:cs="VIC"/>
                <w:color w:val="000000" w:themeColor="text1"/>
                <w:sz w:val="24"/>
              </w:rPr>
              <w:t>to determine</w:t>
            </w:r>
            <w:proofErr w:type="gramEnd"/>
            <w:r w:rsidRPr="00C314B0">
              <w:rPr>
                <w:rFonts w:eastAsia="VIC" w:cs="VIC"/>
                <w:color w:val="000000" w:themeColor="text1"/>
                <w:sz w:val="24"/>
              </w:rPr>
              <w:t xml:space="preserve"> if a person is a prohibited person. EPA takes the definition of a prohibited person as having the same meaning as under Section 88 of the Act.</w:t>
            </w:r>
          </w:p>
        </w:tc>
        <w:tc>
          <w:tcPr>
            <w:tcW w:w="851" w:type="dxa"/>
            <w:tcMar>
              <w:left w:w="105" w:type="dxa"/>
              <w:right w:w="105" w:type="dxa"/>
            </w:tcMar>
          </w:tcPr>
          <w:p w14:paraId="1A63A32B" w14:textId="7279B08E" w:rsidR="001930C8" w:rsidRPr="000F4342" w:rsidRDefault="002362A7">
            <w:pPr>
              <w:rPr>
                <w:rFonts w:eastAsia="VIC" w:cs="VIC"/>
                <w:color w:val="000000" w:themeColor="text1"/>
                <w:sz w:val="24"/>
              </w:rPr>
            </w:pPr>
            <w:r w:rsidRPr="000F4342">
              <w:rPr>
                <w:rFonts w:eastAsia="VIC" w:cs="VIC"/>
                <w:color w:val="000000" w:themeColor="text1"/>
                <w:sz w:val="24"/>
              </w:rPr>
              <w:t>Form</w:t>
            </w:r>
          </w:p>
        </w:tc>
        <w:tc>
          <w:tcPr>
            <w:tcW w:w="3102" w:type="dxa"/>
            <w:tcMar>
              <w:left w:w="105" w:type="dxa"/>
              <w:right w:w="105" w:type="dxa"/>
            </w:tcMar>
          </w:tcPr>
          <w:p w14:paraId="67149B5A" w14:textId="7CEBA099" w:rsidR="00AD6465" w:rsidRPr="00C314B0" w:rsidRDefault="00AD6465" w:rsidP="007423AF">
            <w:pPr>
              <w:rPr>
                <w:rStyle w:val="Hyperlink"/>
                <w:sz w:val="24"/>
              </w:rPr>
            </w:pPr>
            <w:hyperlink r:id="rId18">
              <w:r w:rsidRPr="00C314B0">
                <w:rPr>
                  <w:rStyle w:val="Hyperlink"/>
                  <w:rFonts w:eastAsia="VIC" w:cs="VIC"/>
                  <w:sz w:val="24"/>
                </w:rPr>
                <w:t xml:space="preserve">Prohibited person questionnaire </w:t>
              </w:r>
            </w:hyperlink>
          </w:p>
          <w:p w14:paraId="2C74745B" w14:textId="7D63C1CB" w:rsidR="001930C8" w:rsidRPr="00C314B0" w:rsidRDefault="001930C8">
            <w:pPr>
              <w:rPr>
                <w:rFonts w:eastAsia="VIC" w:cs="VIC"/>
                <w:color w:val="000000" w:themeColor="text1"/>
                <w:sz w:val="24"/>
              </w:rPr>
            </w:pPr>
          </w:p>
        </w:tc>
      </w:tr>
      <w:tr w:rsidR="001930C8" w:rsidRPr="00C314B0" w14:paraId="7A914B31" w14:textId="77777777">
        <w:trPr>
          <w:trHeight w:val="285"/>
          <w:tblHeader/>
        </w:trPr>
        <w:tc>
          <w:tcPr>
            <w:tcW w:w="1818" w:type="dxa"/>
            <w:tcMar>
              <w:left w:w="105" w:type="dxa"/>
              <w:right w:w="105" w:type="dxa"/>
            </w:tcMar>
          </w:tcPr>
          <w:p w14:paraId="4EF60CFA" w14:textId="7C030AEA" w:rsidR="001930C8" w:rsidRPr="00C314B0" w:rsidRDefault="000247C0">
            <w:pPr>
              <w:rPr>
                <w:rFonts w:eastAsia="VIC" w:cs="VIC"/>
                <w:color w:val="000000" w:themeColor="text1"/>
                <w:sz w:val="24"/>
              </w:rPr>
            </w:pPr>
            <w:r w:rsidRPr="00C314B0">
              <w:rPr>
                <w:rFonts w:eastAsia="VIC" w:cs="VIC"/>
                <w:color w:val="000000" w:themeColor="text1"/>
                <w:sz w:val="24"/>
              </w:rPr>
              <w:t>Fit and proper person</w:t>
            </w:r>
          </w:p>
        </w:tc>
        <w:tc>
          <w:tcPr>
            <w:tcW w:w="4411" w:type="dxa"/>
            <w:tcMar>
              <w:left w:w="105" w:type="dxa"/>
              <w:right w:w="105" w:type="dxa"/>
            </w:tcMar>
          </w:tcPr>
          <w:p w14:paraId="505CB0A1" w14:textId="1BF9F81E" w:rsidR="001930C8" w:rsidRPr="00C314B0" w:rsidRDefault="00C27833">
            <w:pPr>
              <w:rPr>
                <w:rFonts w:eastAsia="VIC" w:cs="VIC"/>
                <w:color w:val="000000" w:themeColor="text1"/>
                <w:sz w:val="24"/>
              </w:rPr>
            </w:pPr>
            <w:r w:rsidRPr="00C314B0">
              <w:rPr>
                <w:rFonts w:eastAsia="VIC" w:cs="VIC"/>
                <w:color w:val="000000" w:themeColor="text1"/>
                <w:sz w:val="24"/>
              </w:rPr>
              <w:t>This fit and proper person (F&amp;PP) questionnaire sets out the principal factors that will be considered by EPA in assessing a person’s status as a ‘fit and proper person’. This form should be read in conjunction with the</w:t>
            </w:r>
            <w:r w:rsidRPr="00C314B0">
              <w:rPr>
                <w:rFonts w:ascii="Cambria" w:eastAsia="VIC" w:hAnsi="Cambria" w:cs="Cambria"/>
                <w:color w:val="000000" w:themeColor="text1"/>
                <w:sz w:val="24"/>
              </w:rPr>
              <w:t> </w:t>
            </w:r>
            <w:hyperlink r:id="rId19" w:tooltip="Fit and proper person policy" w:history="1">
              <w:r w:rsidRPr="00C314B0">
                <w:rPr>
                  <w:rStyle w:val="Hyperlink"/>
                  <w:rFonts w:eastAsia="VIC" w:cs="VIC"/>
                  <w:i/>
                  <w:iCs/>
                  <w:sz w:val="24"/>
                </w:rPr>
                <w:t>Fit and proper person policy</w:t>
              </w:r>
            </w:hyperlink>
            <w:r w:rsidRPr="00C314B0">
              <w:rPr>
                <w:rFonts w:ascii="Cambria" w:eastAsia="VIC" w:hAnsi="Cambria" w:cs="Cambria"/>
                <w:color w:val="000000" w:themeColor="text1"/>
                <w:sz w:val="24"/>
              </w:rPr>
              <w:t> </w:t>
            </w:r>
            <w:r w:rsidRPr="00C314B0">
              <w:rPr>
                <w:rFonts w:eastAsia="VIC" w:cs="VIC"/>
                <w:color w:val="000000" w:themeColor="text1"/>
                <w:sz w:val="24"/>
              </w:rPr>
              <w:t>(publication 1938).</w:t>
            </w:r>
          </w:p>
        </w:tc>
        <w:tc>
          <w:tcPr>
            <w:tcW w:w="851" w:type="dxa"/>
            <w:tcMar>
              <w:left w:w="105" w:type="dxa"/>
              <w:right w:w="105" w:type="dxa"/>
            </w:tcMar>
          </w:tcPr>
          <w:p w14:paraId="38F83DA6" w14:textId="2AAB531E" w:rsidR="001930C8" w:rsidRPr="000F4342" w:rsidRDefault="002362A7">
            <w:pPr>
              <w:rPr>
                <w:rFonts w:eastAsia="VIC" w:cs="VIC"/>
                <w:color w:val="000000" w:themeColor="text1"/>
                <w:sz w:val="24"/>
              </w:rPr>
            </w:pPr>
            <w:r w:rsidRPr="000F4342">
              <w:rPr>
                <w:rFonts w:eastAsia="VIC" w:cs="VIC"/>
                <w:color w:val="000000" w:themeColor="text1"/>
                <w:sz w:val="24"/>
              </w:rPr>
              <w:t>Form</w:t>
            </w:r>
          </w:p>
        </w:tc>
        <w:tc>
          <w:tcPr>
            <w:tcW w:w="3102" w:type="dxa"/>
            <w:tcMar>
              <w:left w:w="105" w:type="dxa"/>
              <w:right w:w="105" w:type="dxa"/>
            </w:tcMar>
          </w:tcPr>
          <w:p w14:paraId="6CA0E66B" w14:textId="7FCCCC59" w:rsidR="00C27833" w:rsidRPr="00C314B0" w:rsidRDefault="00C27833" w:rsidP="007423AF">
            <w:pPr>
              <w:rPr>
                <w:rStyle w:val="Hyperlink"/>
                <w:sz w:val="24"/>
              </w:rPr>
            </w:pPr>
            <w:hyperlink r:id="rId20">
              <w:r w:rsidRPr="00C314B0">
                <w:rPr>
                  <w:rStyle w:val="Hyperlink"/>
                  <w:rFonts w:eastAsia="VIC" w:cs="VIC"/>
                  <w:sz w:val="24"/>
                </w:rPr>
                <w:t xml:space="preserve">Fit and proper person questionnaire </w:t>
              </w:r>
            </w:hyperlink>
          </w:p>
          <w:p w14:paraId="2C41FCF0" w14:textId="3B8C1B20" w:rsidR="001930C8" w:rsidRPr="00C314B0" w:rsidRDefault="001930C8">
            <w:pPr>
              <w:rPr>
                <w:rFonts w:eastAsia="VIC" w:cs="VIC"/>
                <w:color w:val="000000" w:themeColor="text1"/>
                <w:sz w:val="24"/>
              </w:rPr>
            </w:pPr>
          </w:p>
        </w:tc>
      </w:tr>
      <w:tr w:rsidR="001930C8" w:rsidRPr="00C314B0" w14:paraId="769E2995" w14:textId="77777777">
        <w:trPr>
          <w:trHeight w:val="300"/>
          <w:tblHeader/>
        </w:trPr>
        <w:tc>
          <w:tcPr>
            <w:tcW w:w="1818" w:type="dxa"/>
            <w:tcMar>
              <w:left w:w="105" w:type="dxa"/>
              <w:right w:w="105" w:type="dxa"/>
            </w:tcMar>
          </w:tcPr>
          <w:p w14:paraId="32FE85FF" w14:textId="3D43BE35" w:rsidR="001930C8" w:rsidRPr="00C314B0" w:rsidRDefault="000E72E1">
            <w:pPr>
              <w:rPr>
                <w:rFonts w:eastAsia="VIC" w:cs="VIC"/>
                <w:color w:val="000000" w:themeColor="text1"/>
                <w:sz w:val="24"/>
              </w:rPr>
            </w:pPr>
            <w:r w:rsidRPr="00C314B0">
              <w:rPr>
                <w:rFonts w:eastAsia="VIC" w:cs="VIC"/>
                <w:color w:val="000000" w:themeColor="text1"/>
                <w:sz w:val="24"/>
              </w:rPr>
              <w:t xml:space="preserve">Environment Protection Regulations 2021 </w:t>
            </w:r>
          </w:p>
        </w:tc>
        <w:tc>
          <w:tcPr>
            <w:tcW w:w="4411" w:type="dxa"/>
            <w:tcMar>
              <w:left w:w="105" w:type="dxa"/>
              <w:right w:w="105" w:type="dxa"/>
            </w:tcMar>
          </w:tcPr>
          <w:p w14:paraId="0D7540DB" w14:textId="2DE7D1BA" w:rsidR="001930C8" w:rsidRPr="00C314B0" w:rsidRDefault="00AC77F3" w:rsidP="00E948C5">
            <w:pPr>
              <w:rPr>
                <w:rFonts w:eastAsia="VIC" w:cs="VIC"/>
                <w:color w:val="000000" w:themeColor="text1"/>
                <w:sz w:val="24"/>
              </w:rPr>
            </w:pPr>
            <w:r w:rsidRPr="00C314B0">
              <w:rPr>
                <w:rFonts w:eastAsia="VIC" w:cs="VIC"/>
                <w:color w:val="000000" w:themeColor="text1"/>
                <w:sz w:val="24"/>
              </w:rPr>
              <w:t xml:space="preserve">Regulation 35 </w:t>
            </w:r>
            <w:r w:rsidR="007423AF" w:rsidRPr="00C314B0">
              <w:rPr>
                <w:rFonts w:eastAsia="VIC" w:cs="VIC"/>
                <w:color w:val="000000" w:themeColor="text1"/>
                <w:sz w:val="24"/>
              </w:rPr>
              <w:t xml:space="preserve">sets requirements for </w:t>
            </w:r>
            <w:r w:rsidRPr="00C314B0">
              <w:rPr>
                <w:rFonts w:eastAsia="VIC" w:cs="VIC"/>
                <w:color w:val="000000" w:themeColor="text1"/>
                <w:sz w:val="24"/>
              </w:rPr>
              <w:t>renewals.</w:t>
            </w:r>
          </w:p>
        </w:tc>
        <w:tc>
          <w:tcPr>
            <w:tcW w:w="851" w:type="dxa"/>
            <w:tcMar>
              <w:left w:w="105" w:type="dxa"/>
              <w:right w:w="105" w:type="dxa"/>
            </w:tcMar>
          </w:tcPr>
          <w:p w14:paraId="1A73042B" w14:textId="4C268823" w:rsidR="001930C8" w:rsidRPr="000F4342" w:rsidRDefault="000E72E1">
            <w:pPr>
              <w:rPr>
                <w:rFonts w:eastAsia="Segoe UI Symbol" w:cs="Segoe UI Symbol"/>
                <w:color w:val="000000" w:themeColor="text1"/>
                <w:sz w:val="24"/>
              </w:rPr>
            </w:pPr>
            <w:r w:rsidRPr="000F4342">
              <w:rPr>
                <w:rFonts w:eastAsia="Segoe UI Symbol" w:cs="Segoe UI Symbol"/>
                <w:color w:val="000000" w:themeColor="text1"/>
                <w:sz w:val="24"/>
              </w:rPr>
              <w:t>Regulation</w:t>
            </w:r>
          </w:p>
        </w:tc>
        <w:tc>
          <w:tcPr>
            <w:tcW w:w="3102" w:type="dxa"/>
            <w:tcMar>
              <w:left w:w="105" w:type="dxa"/>
              <w:right w:w="105" w:type="dxa"/>
            </w:tcMar>
          </w:tcPr>
          <w:p w14:paraId="2018E88D" w14:textId="68C095E9" w:rsidR="001930C8" w:rsidRPr="00C314B0" w:rsidRDefault="000E72E1">
            <w:pPr>
              <w:rPr>
                <w:rFonts w:eastAsia="VIC" w:cs="VIC"/>
                <w:color w:val="000000" w:themeColor="text1"/>
                <w:sz w:val="24"/>
              </w:rPr>
            </w:pPr>
            <w:hyperlink r:id="rId21">
              <w:r w:rsidRPr="00C314B0">
                <w:rPr>
                  <w:rStyle w:val="Hyperlink"/>
                  <w:rFonts w:eastAsia="VIC" w:cs="VIC"/>
                  <w:sz w:val="24"/>
                </w:rPr>
                <w:t xml:space="preserve">Environment Protection Regulations 2021 </w:t>
              </w:r>
            </w:hyperlink>
          </w:p>
        </w:tc>
      </w:tr>
    </w:tbl>
    <w:p w14:paraId="78A4485C" w14:textId="77777777" w:rsidR="001930C8" w:rsidRPr="00C314B0" w:rsidRDefault="001930C8" w:rsidP="008279ED">
      <w:pPr>
        <w:spacing w:after="0"/>
        <w:rPr>
          <w:b/>
          <w:bCs/>
          <w:sz w:val="24"/>
        </w:rPr>
      </w:pPr>
    </w:p>
    <w:p w14:paraId="2F09480C" w14:textId="77777777" w:rsidR="004718E1" w:rsidRPr="00C314B0" w:rsidRDefault="004718E1" w:rsidP="008279ED">
      <w:pPr>
        <w:spacing w:after="0"/>
        <w:rPr>
          <w:b/>
          <w:bCs/>
          <w:sz w:val="24"/>
        </w:rPr>
      </w:pPr>
    </w:p>
    <w:p w14:paraId="1AA2018A" w14:textId="77777777" w:rsidR="004718E1" w:rsidRPr="00C314B0" w:rsidRDefault="004718E1" w:rsidP="008279ED">
      <w:pPr>
        <w:spacing w:after="0"/>
        <w:rPr>
          <w:b/>
          <w:bCs/>
          <w:sz w:val="24"/>
        </w:rPr>
      </w:pPr>
    </w:p>
    <w:p w14:paraId="15DCC3BC" w14:textId="77777777" w:rsidR="007E15EB" w:rsidRDefault="007E15EB">
      <w:pPr>
        <w:spacing w:after="0"/>
        <w:rPr>
          <w:b/>
          <w:bCs/>
          <w:sz w:val="36"/>
          <w:szCs w:val="36"/>
        </w:rPr>
      </w:pPr>
      <w:r>
        <w:rPr>
          <w:sz w:val="36"/>
          <w:szCs w:val="36"/>
        </w:rPr>
        <w:br w:type="page"/>
      </w:r>
    </w:p>
    <w:p w14:paraId="23F64447" w14:textId="1DB6EB10" w:rsidR="007D30DF" w:rsidRPr="00C27389" w:rsidRDefault="009007CA" w:rsidP="009007CA">
      <w:pPr>
        <w:pStyle w:val="Heading2"/>
        <w:rPr>
          <w:sz w:val="36"/>
          <w:szCs w:val="36"/>
        </w:rPr>
      </w:pPr>
      <w:r w:rsidRPr="00C27389">
        <w:rPr>
          <w:sz w:val="36"/>
          <w:szCs w:val="36"/>
        </w:rPr>
        <w:lastRenderedPageBreak/>
        <w:t>Privacy</w:t>
      </w:r>
    </w:p>
    <w:p w14:paraId="30ABD00E" w14:textId="0C8DAB76" w:rsidR="00EE43F3" w:rsidRPr="00C314B0" w:rsidRDefault="00EE43F3" w:rsidP="00EE43F3">
      <w:pPr>
        <w:jc w:val="both"/>
        <w:rPr>
          <w:sz w:val="24"/>
        </w:rPr>
      </w:pPr>
    </w:p>
    <w:tbl>
      <w:tblPr>
        <w:tblStyle w:val="TableGrid"/>
        <w:tblW w:w="0" w:type="auto"/>
        <w:tblLook w:val="04A0" w:firstRow="1" w:lastRow="0" w:firstColumn="1" w:lastColumn="0" w:noHBand="0" w:noVBand="1"/>
      </w:tblPr>
      <w:tblGrid>
        <w:gridCol w:w="10188"/>
      </w:tblGrid>
      <w:tr w:rsidR="009B4693" w:rsidRPr="00C314B0" w14:paraId="5BFA9351" w14:textId="77777777" w:rsidTr="009B4693">
        <w:tc>
          <w:tcPr>
            <w:tcW w:w="10188" w:type="dxa"/>
            <w:shd w:val="clear" w:color="auto" w:fill="E8EBEE" w:themeFill="background2"/>
          </w:tcPr>
          <w:p w14:paraId="0EEA25C4" w14:textId="3F3C954D" w:rsidR="009B4693" w:rsidRPr="00C314B0" w:rsidRDefault="009B4693" w:rsidP="00EE43F3">
            <w:pPr>
              <w:jc w:val="both"/>
              <w:rPr>
                <w:rFonts w:eastAsia="Times New Roman" w:cs="Times New Roman"/>
                <w:sz w:val="24"/>
                <w:lang w:eastAsia="en-AU" w:bidi="ar-SA"/>
              </w:rPr>
            </w:pPr>
            <w:r w:rsidRPr="00C314B0">
              <w:rPr>
                <w:rFonts w:eastAsia="Times New Roman" w:cs="Times New Roman"/>
                <w:sz w:val="24"/>
                <w:lang w:eastAsia="en-AU" w:bidi="ar-SA"/>
              </w:rPr>
              <w:t xml:space="preserve">The personal information on this form and any correspondence, notice or other document issued after processing of this information will be stored and used by EPA for the purpose of administering the </w:t>
            </w:r>
            <w:r w:rsidRPr="00C314B0">
              <w:rPr>
                <w:rFonts w:eastAsia="Times New Roman" w:cs="Times New Roman"/>
                <w:i/>
                <w:iCs/>
                <w:sz w:val="24"/>
                <w:lang w:eastAsia="en-AU" w:bidi="ar-SA"/>
              </w:rPr>
              <w:t xml:space="preserve">Environment Protection Act 2017 </w:t>
            </w:r>
            <w:r w:rsidRPr="00C314B0">
              <w:rPr>
                <w:rFonts w:eastAsia="Times New Roman" w:cs="Times New Roman"/>
                <w:sz w:val="24"/>
                <w:lang w:eastAsia="en-AU" w:bidi="ar-SA"/>
              </w:rPr>
              <w:t xml:space="preserve">and the </w:t>
            </w:r>
            <w:hyperlink r:id="rId22" w:history="1">
              <w:r w:rsidRPr="00C314B0">
                <w:rPr>
                  <w:rStyle w:val="Hyperlink"/>
                  <w:rFonts w:eastAsia="Times New Roman" w:cs="Times New Roman"/>
                  <w:sz w:val="24"/>
                  <w:lang w:eastAsia="en-AU" w:bidi="ar-SA"/>
                </w:rPr>
                <w:t>Environment Protection Regulations 202</w:t>
              </w:r>
              <w:r w:rsidR="0069593A" w:rsidRPr="00C314B0">
                <w:rPr>
                  <w:rStyle w:val="Hyperlink"/>
                  <w:rFonts w:eastAsia="Times New Roman" w:cs="Times New Roman"/>
                  <w:sz w:val="24"/>
                  <w:lang w:eastAsia="en-AU" w:bidi="ar-SA"/>
                </w:rPr>
                <w:t>1</w:t>
              </w:r>
            </w:hyperlink>
            <w:r w:rsidRPr="00C314B0">
              <w:rPr>
                <w:rFonts w:eastAsia="Times New Roman" w:cs="Times New Roman"/>
                <w:sz w:val="24"/>
                <w:lang w:eastAsia="en-AU" w:bidi="ar-SA"/>
              </w:rPr>
              <w:t xml:space="preserve">. You may access this information by contacting the EPA Privacy Information Officer. This information may be disclosed to another </w:t>
            </w:r>
            <w:r w:rsidR="0054783E" w:rsidRPr="00C314B0">
              <w:rPr>
                <w:rFonts w:eastAsia="Times New Roman" w:cs="Times New Roman"/>
                <w:sz w:val="24"/>
                <w:lang w:eastAsia="en-AU" w:bidi="ar-SA"/>
              </w:rPr>
              <w:t>g</w:t>
            </w:r>
            <w:r w:rsidRPr="00C314B0">
              <w:rPr>
                <w:rFonts w:eastAsia="Times New Roman" w:cs="Times New Roman"/>
                <w:sz w:val="24"/>
                <w:lang w:eastAsia="en-AU" w:bidi="ar-SA"/>
              </w:rPr>
              <w:t xml:space="preserve">overnment organisation, tribunal or court, </w:t>
            </w:r>
            <w:r w:rsidR="00436EF2" w:rsidRPr="00C314B0">
              <w:rPr>
                <w:rFonts w:eastAsia="Times New Roman" w:cs="Times New Roman"/>
                <w:sz w:val="24"/>
                <w:lang w:eastAsia="en-AU" w:bidi="ar-SA"/>
              </w:rPr>
              <w:t xml:space="preserve">or supporting artificial intelligence system </w:t>
            </w:r>
            <w:r w:rsidRPr="00C314B0">
              <w:rPr>
                <w:rFonts w:eastAsia="Times New Roman" w:cs="Times New Roman"/>
                <w:sz w:val="24"/>
                <w:lang w:eastAsia="en-AU" w:bidi="ar-SA"/>
              </w:rPr>
              <w:t>where required for administering or enforcing the above Act and Regulations or any other relevant laws.</w:t>
            </w:r>
          </w:p>
          <w:p w14:paraId="1319B327" w14:textId="5C92B8AB" w:rsidR="009B4693" w:rsidRPr="00C314B0" w:rsidRDefault="00741C41" w:rsidP="00EE43F3">
            <w:pPr>
              <w:jc w:val="both"/>
              <w:rPr>
                <w:sz w:val="24"/>
              </w:rPr>
            </w:pPr>
            <w:r w:rsidRPr="00C314B0">
              <w:rPr>
                <w:sz w:val="24"/>
              </w:rPr>
              <w:t xml:space="preserve">You have the right to access this information by contacting Environment Protection Authority at </w:t>
            </w:r>
            <w:r w:rsidR="007150DD" w:rsidRPr="00C314B0">
              <w:rPr>
                <w:sz w:val="24"/>
              </w:rPr>
              <w:t>664 Collins St</w:t>
            </w:r>
            <w:r w:rsidRPr="00C314B0">
              <w:rPr>
                <w:sz w:val="24"/>
              </w:rPr>
              <w:t>,</w:t>
            </w:r>
            <w:r w:rsidR="007150DD" w:rsidRPr="00C314B0">
              <w:rPr>
                <w:sz w:val="24"/>
              </w:rPr>
              <w:t xml:space="preserve"> DOCKLANDS VIC 3008</w:t>
            </w:r>
            <w:r w:rsidRPr="00C314B0">
              <w:rPr>
                <w:sz w:val="24"/>
              </w:rPr>
              <w:t xml:space="preserve"> or by email </w:t>
            </w:r>
            <w:r w:rsidRPr="00C314B0">
              <w:rPr>
                <w:b/>
                <w:bCs/>
                <w:sz w:val="24"/>
              </w:rPr>
              <w:t>contact@epa.</w:t>
            </w:r>
            <w:r w:rsidR="002A15D7" w:rsidRPr="00C314B0">
              <w:rPr>
                <w:b/>
                <w:bCs/>
                <w:sz w:val="24"/>
              </w:rPr>
              <w:t>v</w:t>
            </w:r>
            <w:r w:rsidRPr="00C314B0">
              <w:rPr>
                <w:b/>
                <w:bCs/>
                <w:sz w:val="24"/>
              </w:rPr>
              <w:t>ic.gov.au</w:t>
            </w:r>
            <w:r w:rsidRPr="00C314B0">
              <w:rPr>
                <w:sz w:val="24"/>
              </w:rPr>
              <w:t>, or</w:t>
            </w:r>
            <w:r w:rsidRPr="00C314B0">
              <w:rPr>
                <w:spacing w:val="-9"/>
                <w:sz w:val="24"/>
              </w:rPr>
              <w:t xml:space="preserve"> </w:t>
            </w:r>
            <w:r w:rsidRPr="00C314B0">
              <w:rPr>
                <w:sz w:val="24"/>
              </w:rPr>
              <w:t>tel</w:t>
            </w:r>
            <w:r w:rsidRPr="00C314B0">
              <w:rPr>
                <w:spacing w:val="-2"/>
                <w:sz w:val="24"/>
              </w:rPr>
              <w:t>e</w:t>
            </w:r>
            <w:r w:rsidRPr="00C314B0">
              <w:rPr>
                <w:sz w:val="24"/>
              </w:rPr>
              <w:t>ph</w:t>
            </w:r>
            <w:r w:rsidRPr="00C314B0">
              <w:rPr>
                <w:spacing w:val="-2"/>
                <w:sz w:val="24"/>
              </w:rPr>
              <w:t>o</w:t>
            </w:r>
            <w:r w:rsidRPr="00C314B0">
              <w:rPr>
                <w:sz w:val="24"/>
              </w:rPr>
              <w:t>ne</w:t>
            </w:r>
            <w:r w:rsidRPr="00C314B0">
              <w:rPr>
                <w:spacing w:val="-7"/>
                <w:sz w:val="24"/>
              </w:rPr>
              <w:t xml:space="preserve"> </w:t>
            </w:r>
            <w:r w:rsidRPr="00C314B0">
              <w:rPr>
                <w:b/>
                <w:bCs/>
                <w:sz w:val="24"/>
              </w:rPr>
              <w:t>1300 372 842 (</w:t>
            </w:r>
            <w:r w:rsidRPr="00C314B0">
              <w:rPr>
                <w:b/>
                <w:bCs/>
                <w:spacing w:val="-2"/>
                <w:sz w:val="24"/>
              </w:rPr>
              <w:t>1</w:t>
            </w:r>
            <w:r w:rsidRPr="00C314B0">
              <w:rPr>
                <w:b/>
                <w:bCs/>
                <w:sz w:val="24"/>
              </w:rPr>
              <w:t>300</w:t>
            </w:r>
            <w:r w:rsidRPr="00C314B0">
              <w:rPr>
                <w:b/>
                <w:bCs/>
                <w:spacing w:val="-9"/>
                <w:sz w:val="24"/>
              </w:rPr>
              <w:t xml:space="preserve"> </w:t>
            </w:r>
            <w:r w:rsidRPr="00C314B0">
              <w:rPr>
                <w:b/>
                <w:bCs/>
                <w:sz w:val="24"/>
              </w:rPr>
              <w:t>EPA VIC)</w:t>
            </w:r>
            <w:r w:rsidRPr="00C314B0">
              <w:rPr>
                <w:sz w:val="24"/>
              </w:rPr>
              <w:t>.</w:t>
            </w:r>
          </w:p>
        </w:tc>
      </w:tr>
    </w:tbl>
    <w:p w14:paraId="31F78B76" w14:textId="00ADED30" w:rsidR="009B4693" w:rsidRPr="00C314B0" w:rsidRDefault="009B4693" w:rsidP="00EE43F3">
      <w:pPr>
        <w:jc w:val="both"/>
        <w:rPr>
          <w:sz w:val="24"/>
        </w:rPr>
      </w:pPr>
    </w:p>
    <w:p w14:paraId="3BCC2360" w14:textId="77777777" w:rsidR="00F44887" w:rsidRPr="00C314B0" w:rsidRDefault="00F44887" w:rsidP="00733656">
      <w:pPr>
        <w:rPr>
          <w:sz w:val="24"/>
        </w:rPr>
      </w:pPr>
    </w:p>
    <w:p w14:paraId="1FF92C92" w14:textId="07319300" w:rsidR="00757701" w:rsidRPr="00C314B0" w:rsidRDefault="00757701" w:rsidP="001F5E05">
      <w:pPr>
        <w:pStyle w:val="Dynamictext"/>
        <w:rPr>
          <w:sz w:val="24"/>
          <w:szCs w:val="24"/>
        </w:rPr>
      </w:pPr>
    </w:p>
    <w:sectPr w:rsidR="00757701" w:rsidRPr="00C314B0" w:rsidSect="0018166D">
      <w:headerReference w:type="default" r:id="rId23"/>
      <w:footerReference w:type="default" r:id="rId24"/>
      <w:headerReference w:type="first" r:id="rId25"/>
      <w:footerReference w:type="first" r:id="rId26"/>
      <w:type w:val="continuous"/>
      <w:pgSz w:w="11900" w:h="16840" w:code="9"/>
      <w:pgMar w:top="1701" w:right="851" w:bottom="851" w:left="851" w:header="50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3332" w14:textId="77777777" w:rsidR="005015D3" w:rsidRDefault="005015D3" w:rsidP="00304CF1">
      <w:r>
        <w:separator/>
      </w:r>
    </w:p>
    <w:p w14:paraId="4797E3A6" w14:textId="77777777" w:rsidR="005015D3" w:rsidRDefault="005015D3"/>
    <w:p w14:paraId="29053305" w14:textId="77777777" w:rsidR="005015D3" w:rsidRDefault="005015D3"/>
  </w:endnote>
  <w:endnote w:type="continuationSeparator" w:id="0">
    <w:p w14:paraId="08ABCB32" w14:textId="77777777" w:rsidR="005015D3" w:rsidRDefault="005015D3" w:rsidP="00304CF1">
      <w:r>
        <w:continuationSeparator/>
      </w:r>
    </w:p>
    <w:p w14:paraId="419EEE64" w14:textId="77777777" w:rsidR="005015D3" w:rsidRDefault="005015D3"/>
    <w:p w14:paraId="092C5922" w14:textId="77777777" w:rsidR="005015D3" w:rsidRDefault="005015D3"/>
  </w:endnote>
  <w:endnote w:type="continuationNotice" w:id="1">
    <w:p w14:paraId="6E82A8B8" w14:textId="77777777" w:rsidR="005015D3" w:rsidRDefault="005015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SemiBold">
    <w:altName w:val="Calibri"/>
    <w:panose1 w:val="00000700000000000000"/>
    <w:charset w:val="00"/>
    <w:family w:val="auto"/>
    <w:pitch w:val="variable"/>
    <w:sig w:usb0="00000007" w:usb1="00000000" w:usb2="00000000" w:usb3="00000000" w:csb0="00000093"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gh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DCCF" w14:textId="541262A6" w:rsidR="00870EA7" w:rsidRDefault="00870EA7" w:rsidP="008C3BD4">
    <w:pPr>
      <w:pStyle w:val="ReportID"/>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8"/>
      <w:gridCol w:w="1230"/>
    </w:tblGrid>
    <w:tr w:rsidR="00870EA7" w14:paraId="33E8B4C8" w14:textId="77777777" w:rsidTr="00870EA7">
      <w:tc>
        <w:tcPr>
          <w:tcW w:w="4397" w:type="pct"/>
          <w:tcMar>
            <w:left w:w="0" w:type="dxa"/>
            <w:right w:w="0" w:type="dxa"/>
          </w:tcMar>
          <w:vAlign w:val="center"/>
        </w:tcPr>
        <w:p w14:paraId="01B6FCF2" w14:textId="77777777" w:rsidR="00870EA7" w:rsidRPr="006274DD" w:rsidRDefault="00870EA7" w:rsidP="006274DD">
          <w:pPr>
            <w:pStyle w:val="PageNumber1"/>
          </w:pPr>
          <w:r w:rsidRPr="006274DD">
            <w:t xml:space="preserve">Page </w:t>
          </w:r>
          <w:r w:rsidRPr="006274DD">
            <w:fldChar w:fldCharType="begin"/>
          </w:r>
          <w:r w:rsidRPr="006274DD">
            <w:instrText xml:space="preserve"> PAGE  \* Arabic </w:instrText>
          </w:r>
          <w:r w:rsidRPr="006274DD">
            <w:fldChar w:fldCharType="separate"/>
          </w:r>
          <w:r w:rsidRPr="006274DD">
            <w:t>2</w:t>
          </w:r>
          <w:r w:rsidRPr="006274DD">
            <w:fldChar w:fldCharType="end"/>
          </w:r>
        </w:p>
      </w:tc>
      <w:tc>
        <w:tcPr>
          <w:tcW w:w="603" w:type="pct"/>
          <w:tcMar>
            <w:left w:w="0" w:type="dxa"/>
            <w:right w:w="0" w:type="dxa"/>
          </w:tcMar>
        </w:tcPr>
        <w:p w14:paraId="64127A3F" w14:textId="6072C0E8" w:rsidR="00870EA7" w:rsidRDefault="00D70CCB" w:rsidP="00F2390A">
          <w:pPr>
            <w:jc w:val="right"/>
          </w:pPr>
          <w:r w:rsidRPr="00594774">
            <w:rPr>
              <w:noProof/>
            </w:rPr>
            <w:drawing>
              <wp:anchor distT="0" distB="0" distL="114300" distR="114300" simplePos="0" relativeHeight="251658241" behindDoc="0" locked="1" layoutInCell="1" allowOverlap="1" wp14:anchorId="2D5F79C5" wp14:editId="2DE2D798">
                <wp:simplePos x="0" y="0"/>
                <wp:positionH relativeFrom="margin">
                  <wp:posOffset>-455930</wp:posOffset>
                </wp:positionH>
                <wp:positionV relativeFrom="topMargin">
                  <wp:posOffset>-252730</wp:posOffset>
                </wp:positionV>
                <wp:extent cx="1518920" cy="628015"/>
                <wp:effectExtent l="0" t="0" r="5080" b="635"/>
                <wp:wrapNone/>
                <wp:docPr id="2100663961" name="EPA Logo">
                  <a:extLst xmlns:a="http://schemas.openxmlformats.org/drawingml/2006/main">
                    <a:ext uri="{FF2B5EF4-FFF2-40B4-BE49-F238E27FC236}">
                      <a16:creationId xmlns:a16="http://schemas.microsoft.com/office/drawing/2014/main" id="{C7B23E34-0BCB-577B-6DBC-360C107818B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63961" name="EPA Logo">
                          <a:extLst>
                            <a:ext uri="{FF2B5EF4-FFF2-40B4-BE49-F238E27FC236}">
                              <a16:creationId xmlns:a16="http://schemas.microsoft.com/office/drawing/2014/main" id="{C7B23E34-0BCB-577B-6DBC-360C107818B2}"/>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8920" cy="628015"/>
                        </a:xfrm>
                        <a:prstGeom prst="rect">
                          <a:avLst/>
                        </a:prstGeom>
                      </pic:spPr>
                    </pic:pic>
                  </a:graphicData>
                </a:graphic>
                <wp14:sizeRelH relativeFrom="margin">
                  <wp14:pctWidth>0</wp14:pctWidth>
                </wp14:sizeRelH>
                <wp14:sizeRelV relativeFrom="margin">
                  <wp14:pctHeight>0</wp14:pctHeight>
                </wp14:sizeRelV>
              </wp:anchor>
            </w:drawing>
          </w:r>
        </w:p>
      </w:tc>
    </w:tr>
  </w:tbl>
  <w:p w14:paraId="016C2ABC" w14:textId="77777777" w:rsidR="00870EA7" w:rsidRPr="00F2390A" w:rsidRDefault="00870EA7" w:rsidP="00F239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926C" w14:textId="657B8E1D" w:rsidR="00870EA7" w:rsidRDefault="00870EA7" w:rsidP="00457387">
    <w:pPr>
      <w:pStyle w:val="Footer"/>
      <w:tabs>
        <w:tab w:val="clear" w:pos="4680"/>
        <w:tab w:val="left" w:pos="2835"/>
      </w:tabs>
      <w:rPr>
        <w:color w:val="0A3C73" w:themeColor="text2"/>
      </w:rPr>
    </w:pPr>
  </w:p>
  <w:tbl>
    <w:tblPr>
      <w:tblStyle w:val="TableGrid"/>
      <w:tblW w:w="5000" w:type="pct"/>
      <w:tblBorders>
        <w:top w:val="single" w:sz="4" w:space="0" w:color="00B4E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6"/>
      <w:gridCol w:w="1932"/>
    </w:tblGrid>
    <w:tr w:rsidR="00870EA7" w14:paraId="431B2BD0" w14:textId="77777777" w:rsidTr="00F43A3F">
      <w:tc>
        <w:tcPr>
          <w:tcW w:w="4053" w:type="pct"/>
          <w:tcMar>
            <w:top w:w="227" w:type="dxa"/>
            <w:left w:w="0" w:type="dxa"/>
            <w:right w:w="0" w:type="dxa"/>
          </w:tcMar>
          <w:vAlign w:val="center"/>
        </w:tcPr>
        <w:p w14:paraId="3551FE78" w14:textId="77777777" w:rsidR="00870EA7" w:rsidRPr="008C3BD4" w:rsidRDefault="00870EA7" w:rsidP="008C3BD4">
          <w:pPr>
            <w:pStyle w:val="Footertext"/>
            <w:rPr>
              <w:rStyle w:val="Emphasis"/>
            </w:rPr>
          </w:pPr>
          <w:r w:rsidRPr="008C3BD4">
            <w:rPr>
              <w:rStyle w:val="Emphasis"/>
            </w:rPr>
            <w:t>Environment Protection Authority Victoria</w:t>
          </w:r>
        </w:p>
        <w:p w14:paraId="259C1524" w14:textId="77777777" w:rsidR="00870EA7" w:rsidRPr="002E763C" w:rsidRDefault="00870EA7" w:rsidP="008C3BD4">
          <w:pPr>
            <w:pStyle w:val="Footertext"/>
          </w:pPr>
          <w:r w:rsidRPr="002E763C">
            <w:t xml:space="preserve">GPO BOX 4395 </w:t>
          </w:r>
          <w:r w:rsidRPr="008C3BD4">
            <w:t>Melbourne</w:t>
          </w:r>
          <w:r w:rsidRPr="002E763C">
            <w:t xml:space="preserve"> VIC 3001</w:t>
          </w:r>
        </w:p>
        <w:p w14:paraId="6FE3CDDB" w14:textId="77777777" w:rsidR="00870EA7" w:rsidRPr="002E763C" w:rsidRDefault="00870EA7" w:rsidP="008C3BD4">
          <w:pPr>
            <w:pStyle w:val="Footertext"/>
            <w:tabs>
              <w:tab w:val="clear" w:pos="4680"/>
              <w:tab w:val="center" w:pos="3969"/>
            </w:tabs>
          </w:pPr>
          <w:r w:rsidRPr="002E763C">
            <w:t>1300 372 842 (1300 EPA VIC)</w:t>
          </w:r>
          <w:r w:rsidRPr="002E763C">
            <w:tab/>
          </w:r>
          <w:r w:rsidRPr="006274DD">
            <w:rPr>
              <w:b/>
              <w:bCs/>
            </w:rPr>
            <w:t>www.</w:t>
          </w:r>
          <w:r w:rsidRPr="002E763C">
            <w:rPr>
              <w:b/>
              <w:bCs/>
            </w:rPr>
            <w:t>epa.vic.gov.au</w:t>
          </w:r>
        </w:p>
      </w:tc>
      <w:tc>
        <w:tcPr>
          <w:tcW w:w="947" w:type="pct"/>
          <w:tcMar>
            <w:top w:w="227" w:type="dxa"/>
            <w:left w:w="0" w:type="dxa"/>
            <w:right w:w="0" w:type="dxa"/>
          </w:tcMar>
          <w:vAlign w:val="center"/>
        </w:tcPr>
        <w:p w14:paraId="115D4B37" w14:textId="77777777" w:rsidR="00870EA7" w:rsidRDefault="00870EA7" w:rsidP="00F43A3F">
          <w:pPr>
            <w:jc w:val="center"/>
          </w:pPr>
          <w:r w:rsidRPr="00EE43A6">
            <w:rPr>
              <w:b/>
              <w:bCs/>
              <w:noProof/>
            </w:rPr>
            <w:drawing>
              <wp:inline distT="0" distB="0" distL="0" distR="0" wp14:anchorId="325B7DC3" wp14:editId="7AF478D4">
                <wp:extent cx="763200" cy="432000"/>
                <wp:effectExtent l="0" t="0" r="0" b="6350"/>
                <wp:docPr id="15" name="Picture 15"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VIC Gov Logo.png"/>
                        <pic:cNvPicPr/>
                      </pic:nvPicPr>
                      <pic:blipFill>
                        <a:blip r:embed="rId1">
                          <a:extLst>
                            <a:ext uri="{28A0092B-C50C-407E-A947-70E740481C1C}">
                              <a14:useLocalDpi xmlns:a14="http://schemas.microsoft.com/office/drawing/2010/main" val="0"/>
                            </a:ext>
                          </a:extLst>
                        </a:blip>
                        <a:stretch>
                          <a:fillRect/>
                        </a:stretch>
                      </pic:blipFill>
                      <pic:spPr>
                        <a:xfrm>
                          <a:off x="0" y="0"/>
                          <a:ext cx="763200" cy="432000"/>
                        </a:xfrm>
                        <a:prstGeom prst="rect">
                          <a:avLst/>
                        </a:prstGeom>
                      </pic:spPr>
                    </pic:pic>
                  </a:graphicData>
                </a:graphic>
              </wp:inline>
            </w:drawing>
          </w:r>
        </w:p>
      </w:tc>
    </w:tr>
  </w:tbl>
  <w:p w14:paraId="046C9233" w14:textId="77777777" w:rsidR="00870EA7" w:rsidRPr="00F2390A" w:rsidRDefault="00870EA7" w:rsidP="00F23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3A96" w14:textId="77777777" w:rsidR="005015D3" w:rsidRDefault="005015D3" w:rsidP="00304CF1">
      <w:r>
        <w:separator/>
      </w:r>
    </w:p>
    <w:p w14:paraId="6ECF6E92" w14:textId="77777777" w:rsidR="005015D3" w:rsidRDefault="005015D3"/>
    <w:p w14:paraId="26D1CE67" w14:textId="77777777" w:rsidR="005015D3" w:rsidRDefault="005015D3"/>
  </w:footnote>
  <w:footnote w:type="continuationSeparator" w:id="0">
    <w:p w14:paraId="354F6354" w14:textId="77777777" w:rsidR="005015D3" w:rsidRDefault="005015D3" w:rsidP="00304CF1">
      <w:r>
        <w:continuationSeparator/>
      </w:r>
    </w:p>
    <w:p w14:paraId="41A251C7" w14:textId="77777777" w:rsidR="005015D3" w:rsidRDefault="005015D3"/>
    <w:p w14:paraId="0B2804FB" w14:textId="77777777" w:rsidR="005015D3" w:rsidRDefault="005015D3"/>
  </w:footnote>
  <w:footnote w:type="continuationNotice" w:id="1">
    <w:p w14:paraId="3D3F1DFB" w14:textId="77777777" w:rsidR="005015D3" w:rsidRDefault="005015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5EB2" w14:textId="2331CFD7" w:rsidR="00870EA7" w:rsidRPr="00CB2BF1" w:rsidRDefault="00147D6C" w:rsidP="008E6DB4">
    <w:pPr>
      <w:pStyle w:val="Title-alt"/>
    </w:pPr>
    <w:r>
      <w:t>Permit renewal checklist form</w:t>
    </w:r>
  </w:p>
  <w:p w14:paraId="29E3C827" w14:textId="77777777" w:rsidR="00870EA7" w:rsidRPr="00C91FA2" w:rsidRDefault="00870EA7" w:rsidP="005B199B">
    <w:pPr>
      <w:pStyle w:val="Subtitle"/>
      <w:rPr>
        <w:i/>
        <w:iCs/>
      </w:rPr>
    </w:pPr>
    <w:r w:rsidRPr="00C91FA2">
      <w:rPr>
        <w:i/>
        <w:iCs/>
      </w:rPr>
      <w:t>Environment Protection Act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28C1" w14:textId="44ABD01D" w:rsidR="00870EA7" w:rsidRPr="007E2945" w:rsidRDefault="004C1656" w:rsidP="00D2127C">
    <w:pPr>
      <w:pStyle w:val="Title"/>
      <w:spacing w:before="840"/>
      <w:jc w:val="left"/>
    </w:pPr>
    <w:r>
      <w:t>Permit renewal checklist</w:t>
    </w:r>
    <w:r w:rsidR="00A820D8">
      <w:t xml:space="preserve"> </w:t>
    </w:r>
    <w:r w:rsidR="00CD33FD">
      <w:t>form</w:t>
    </w:r>
    <w:r w:rsidR="00DD2BDE" w:rsidRPr="00594774">
      <w:drawing>
        <wp:anchor distT="0" distB="0" distL="114300" distR="114300" simplePos="0" relativeHeight="251658240" behindDoc="0" locked="1" layoutInCell="1" allowOverlap="1" wp14:anchorId="5AD79FBF" wp14:editId="0A2BEB9D">
          <wp:simplePos x="0" y="0"/>
          <wp:positionH relativeFrom="margin">
            <wp:posOffset>5227955</wp:posOffset>
          </wp:positionH>
          <wp:positionV relativeFrom="topMargin">
            <wp:posOffset>254635</wp:posOffset>
          </wp:positionV>
          <wp:extent cx="1518920" cy="628015"/>
          <wp:effectExtent l="0" t="0" r="5080" b="635"/>
          <wp:wrapNone/>
          <wp:docPr id="2" name="EPA Logo">
            <a:extLst xmlns:a="http://schemas.openxmlformats.org/drawingml/2006/main">
              <a:ext uri="{FF2B5EF4-FFF2-40B4-BE49-F238E27FC236}">
                <a16:creationId xmlns:a16="http://schemas.microsoft.com/office/drawing/2014/main" id="{C7B23E34-0BCB-577B-6DBC-360C107818B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A Logo">
                    <a:extLst>
                      <a:ext uri="{FF2B5EF4-FFF2-40B4-BE49-F238E27FC236}">
                        <a16:creationId xmlns:a16="http://schemas.microsoft.com/office/drawing/2014/main" id="{C7B23E34-0BCB-577B-6DBC-360C107818B2}"/>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8920" cy="628015"/>
                  </a:xfrm>
                  <a:prstGeom prst="rect">
                    <a:avLst/>
                  </a:prstGeom>
                </pic:spPr>
              </pic:pic>
            </a:graphicData>
          </a:graphic>
          <wp14:sizeRelH relativeFrom="margin">
            <wp14:pctWidth>0</wp14:pctWidth>
          </wp14:sizeRelH>
          <wp14:sizeRelV relativeFrom="margin">
            <wp14:pctHeight>0</wp14:pctHeight>
          </wp14:sizeRelV>
        </wp:anchor>
      </w:drawing>
    </w:r>
  </w:p>
  <w:p w14:paraId="40BD5FC0" w14:textId="06E11720" w:rsidR="00870EA7" w:rsidRDefault="00870EA7" w:rsidP="005B199B">
    <w:pPr>
      <w:pStyle w:val="Subtitle"/>
      <w:rPr>
        <w:i/>
        <w:iCs/>
      </w:rPr>
    </w:pPr>
    <w:r w:rsidRPr="00C91FA2">
      <w:rPr>
        <w:i/>
        <w:iCs/>
      </w:rPr>
      <w:t>Environment Protection Act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A4D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654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D851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88B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D230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6E84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2CD5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BE21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926A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AC60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A770A"/>
    <w:multiLevelType w:val="hybridMultilevel"/>
    <w:tmpl w:val="E0DE452E"/>
    <w:lvl w:ilvl="0" w:tplc="57D4B3F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62B5EF1"/>
    <w:multiLevelType w:val="multilevel"/>
    <w:tmpl w:val="3D14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0C6EFF"/>
    <w:multiLevelType w:val="hybridMultilevel"/>
    <w:tmpl w:val="CFC41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2"/>
      </w:rPr>
    </w:lvl>
    <w:lvl w:ilvl="1">
      <w:start w:val="1"/>
      <w:numFmt w:val="bullet"/>
      <w:pStyle w:val="TableBullet2"/>
      <w:lvlText w:val="–"/>
      <w:lvlJc w:val="left"/>
      <w:pPr>
        <w:tabs>
          <w:tab w:val="num" w:pos="567"/>
        </w:tabs>
        <w:ind w:left="567" w:hanging="283"/>
      </w:pPr>
      <w:rPr>
        <w:rFonts w:ascii="Arial" w:hAnsi="Arial" w:cs="Times New Roman"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4" w15:restartNumberingAfterBreak="0">
    <w:nsid w:val="0FDB65D5"/>
    <w:multiLevelType w:val="hybridMultilevel"/>
    <w:tmpl w:val="EDAC6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F67FB5"/>
    <w:multiLevelType w:val="multilevel"/>
    <w:tmpl w:val="624681D2"/>
    <w:numStyleLink w:val="ListTableBullet"/>
  </w:abstractNum>
  <w:abstractNum w:abstractNumId="16" w15:restartNumberingAfterBreak="0">
    <w:nsid w:val="17110F0C"/>
    <w:multiLevelType w:val="hybridMultilevel"/>
    <w:tmpl w:val="CFC41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11487E"/>
    <w:multiLevelType w:val="hybridMultilevel"/>
    <w:tmpl w:val="7A72EC8E"/>
    <w:lvl w:ilvl="0" w:tplc="8E8AB1E0">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30048C"/>
    <w:multiLevelType w:val="hybridMultilevel"/>
    <w:tmpl w:val="CC44F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1434F9"/>
    <w:multiLevelType w:val="hybridMultilevel"/>
    <w:tmpl w:val="8E4C8CD6"/>
    <w:lvl w:ilvl="0" w:tplc="4F7CAF64">
      <w:start w:val="1"/>
      <w:numFmt w:val="decimal"/>
      <w:pStyle w:val="Heading2Numbere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3F5B8F"/>
    <w:multiLevelType w:val="multilevel"/>
    <w:tmpl w:val="7728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E47E79"/>
    <w:multiLevelType w:val="hybridMultilevel"/>
    <w:tmpl w:val="590C8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F12323"/>
    <w:multiLevelType w:val="hybridMultilevel"/>
    <w:tmpl w:val="CFC415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166D79"/>
    <w:multiLevelType w:val="hybridMultilevel"/>
    <w:tmpl w:val="17243E2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A21CDE"/>
    <w:multiLevelType w:val="hybridMultilevel"/>
    <w:tmpl w:val="1D70AD4E"/>
    <w:lvl w:ilvl="0" w:tplc="2AB4B256">
      <w:start w:val="1"/>
      <w:numFmt w:val="bullet"/>
      <w:pStyle w:val="Smal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4F4337"/>
    <w:multiLevelType w:val="hybridMultilevel"/>
    <w:tmpl w:val="F8DA5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F07268"/>
    <w:multiLevelType w:val="hybridMultilevel"/>
    <w:tmpl w:val="892CD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0A7761"/>
    <w:multiLevelType w:val="hybridMultilevel"/>
    <w:tmpl w:val="5226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7A5312"/>
    <w:multiLevelType w:val="hybridMultilevel"/>
    <w:tmpl w:val="2A567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10631E"/>
    <w:multiLevelType w:val="hybridMultilevel"/>
    <w:tmpl w:val="7BC6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9536070">
    <w:abstractNumId w:val="14"/>
  </w:num>
  <w:num w:numId="2" w16cid:durableId="161355634">
    <w:abstractNumId w:val="10"/>
  </w:num>
  <w:num w:numId="3" w16cid:durableId="785318266">
    <w:abstractNumId w:val="27"/>
  </w:num>
  <w:num w:numId="4" w16cid:durableId="829176526">
    <w:abstractNumId w:val="24"/>
  </w:num>
  <w:num w:numId="5" w16cid:durableId="685640002">
    <w:abstractNumId w:val="19"/>
  </w:num>
  <w:num w:numId="6" w16cid:durableId="33506173">
    <w:abstractNumId w:val="28"/>
  </w:num>
  <w:num w:numId="7" w16cid:durableId="2059206805">
    <w:abstractNumId w:val="11"/>
  </w:num>
  <w:num w:numId="8" w16cid:durableId="1755591406">
    <w:abstractNumId w:val="21"/>
  </w:num>
  <w:num w:numId="9" w16cid:durableId="1451128871">
    <w:abstractNumId w:val="9"/>
  </w:num>
  <w:num w:numId="10" w16cid:durableId="1319772911">
    <w:abstractNumId w:val="7"/>
  </w:num>
  <w:num w:numId="11" w16cid:durableId="900870576">
    <w:abstractNumId w:val="6"/>
  </w:num>
  <w:num w:numId="12" w16cid:durableId="132449068">
    <w:abstractNumId w:val="5"/>
  </w:num>
  <w:num w:numId="13" w16cid:durableId="922691057">
    <w:abstractNumId w:val="4"/>
  </w:num>
  <w:num w:numId="14" w16cid:durableId="833256407">
    <w:abstractNumId w:val="8"/>
  </w:num>
  <w:num w:numId="15" w16cid:durableId="1120536023">
    <w:abstractNumId w:val="3"/>
  </w:num>
  <w:num w:numId="16" w16cid:durableId="2134211389">
    <w:abstractNumId w:val="2"/>
  </w:num>
  <w:num w:numId="17" w16cid:durableId="1556970866">
    <w:abstractNumId w:val="1"/>
  </w:num>
  <w:num w:numId="18" w16cid:durableId="326983460">
    <w:abstractNumId w:val="0"/>
  </w:num>
  <w:num w:numId="19" w16cid:durableId="957377229">
    <w:abstractNumId w:val="13"/>
  </w:num>
  <w:num w:numId="20" w16cid:durableId="2051607907">
    <w:abstractNumId w:val="15"/>
  </w:num>
  <w:num w:numId="21" w16cid:durableId="569849656">
    <w:abstractNumId w:val="29"/>
  </w:num>
  <w:num w:numId="22" w16cid:durableId="226575124">
    <w:abstractNumId w:val="25"/>
  </w:num>
  <w:num w:numId="23" w16cid:durableId="1017342900">
    <w:abstractNumId w:val="26"/>
  </w:num>
  <w:num w:numId="24" w16cid:durableId="998923585">
    <w:abstractNumId w:val="17"/>
  </w:num>
  <w:num w:numId="25" w16cid:durableId="1263681089">
    <w:abstractNumId w:val="22"/>
  </w:num>
  <w:num w:numId="26" w16cid:durableId="731394671">
    <w:abstractNumId w:val="18"/>
  </w:num>
  <w:num w:numId="27" w16cid:durableId="2008630141">
    <w:abstractNumId w:val="20"/>
  </w:num>
  <w:num w:numId="28" w16cid:durableId="1495294126">
    <w:abstractNumId w:val="23"/>
  </w:num>
  <w:num w:numId="29" w16cid:durableId="12387105">
    <w:abstractNumId w:val="12"/>
  </w:num>
  <w:num w:numId="30" w16cid:durableId="17362457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A7"/>
    <w:rsid w:val="000001B0"/>
    <w:rsid w:val="00002DAB"/>
    <w:rsid w:val="0000314F"/>
    <w:rsid w:val="000032E8"/>
    <w:rsid w:val="000070E1"/>
    <w:rsid w:val="00007EBB"/>
    <w:rsid w:val="000100DA"/>
    <w:rsid w:val="00012FCF"/>
    <w:rsid w:val="0001343B"/>
    <w:rsid w:val="000236CD"/>
    <w:rsid w:val="000247C0"/>
    <w:rsid w:val="00027032"/>
    <w:rsid w:val="000309F8"/>
    <w:rsid w:val="00032371"/>
    <w:rsid w:val="00032DBA"/>
    <w:rsid w:val="000362F1"/>
    <w:rsid w:val="00040B65"/>
    <w:rsid w:val="00042072"/>
    <w:rsid w:val="00045D6B"/>
    <w:rsid w:val="00046846"/>
    <w:rsid w:val="00046B37"/>
    <w:rsid w:val="00047CA8"/>
    <w:rsid w:val="000501B9"/>
    <w:rsid w:val="000503E8"/>
    <w:rsid w:val="000529B8"/>
    <w:rsid w:val="000539AB"/>
    <w:rsid w:val="00055445"/>
    <w:rsid w:val="00057743"/>
    <w:rsid w:val="000606D6"/>
    <w:rsid w:val="00062CB8"/>
    <w:rsid w:val="00064746"/>
    <w:rsid w:val="000662AE"/>
    <w:rsid w:val="00066B8D"/>
    <w:rsid w:val="00071DD5"/>
    <w:rsid w:val="00074FBF"/>
    <w:rsid w:val="00075B10"/>
    <w:rsid w:val="0007764D"/>
    <w:rsid w:val="00081A26"/>
    <w:rsid w:val="00085665"/>
    <w:rsid w:val="00086760"/>
    <w:rsid w:val="00086AB9"/>
    <w:rsid w:val="00092FD1"/>
    <w:rsid w:val="00095D56"/>
    <w:rsid w:val="00096465"/>
    <w:rsid w:val="000967F6"/>
    <w:rsid w:val="000A1A84"/>
    <w:rsid w:val="000A4CF3"/>
    <w:rsid w:val="000A5C93"/>
    <w:rsid w:val="000B0A25"/>
    <w:rsid w:val="000B1555"/>
    <w:rsid w:val="000B18EA"/>
    <w:rsid w:val="000B2601"/>
    <w:rsid w:val="000B4701"/>
    <w:rsid w:val="000B526D"/>
    <w:rsid w:val="000C383A"/>
    <w:rsid w:val="000D1709"/>
    <w:rsid w:val="000D3A7B"/>
    <w:rsid w:val="000D40E4"/>
    <w:rsid w:val="000D4C3A"/>
    <w:rsid w:val="000D5904"/>
    <w:rsid w:val="000D5CF0"/>
    <w:rsid w:val="000E28C5"/>
    <w:rsid w:val="000E383B"/>
    <w:rsid w:val="000E4C71"/>
    <w:rsid w:val="000E529D"/>
    <w:rsid w:val="000E5B4F"/>
    <w:rsid w:val="000E72E1"/>
    <w:rsid w:val="000E7448"/>
    <w:rsid w:val="000E7996"/>
    <w:rsid w:val="000F0B4A"/>
    <w:rsid w:val="000F216C"/>
    <w:rsid w:val="000F3C84"/>
    <w:rsid w:val="000F4342"/>
    <w:rsid w:val="000F4EB0"/>
    <w:rsid w:val="000F6DF2"/>
    <w:rsid w:val="001039EC"/>
    <w:rsid w:val="001041C4"/>
    <w:rsid w:val="00105CED"/>
    <w:rsid w:val="00110D49"/>
    <w:rsid w:val="00112246"/>
    <w:rsid w:val="001151E4"/>
    <w:rsid w:val="0011558D"/>
    <w:rsid w:val="00115597"/>
    <w:rsid w:val="00115B2D"/>
    <w:rsid w:val="00116F88"/>
    <w:rsid w:val="00117403"/>
    <w:rsid w:val="0012173B"/>
    <w:rsid w:val="00123B2C"/>
    <w:rsid w:val="00124A5A"/>
    <w:rsid w:val="00124E5A"/>
    <w:rsid w:val="001263CC"/>
    <w:rsid w:val="00133B58"/>
    <w:rsid w:val="0013505B"/>
    <w:rsid w:val="00135C1C"/>
    <w:rsid w:val="00146B33"/>
    <w:rsid w:val="00147D6C"/>
    <w:rsid w:val="00147E66"/>
    <w:rsid w:val="00150AE9"/>
    <w:rsid w:val="001525B2"/>
    <w:rsid w:val="001559CA"/>
    <w:rsid w:val="00160A5F"/>
    <w:rsid w:val="00160C4F"/>
    <w:rsid w:val="00173BDF"/>
    <w:rsid w:val="00173F17"/>
    <w:rsid w:val="001776F3"/>
    <w:rsid w:val="0018166D"/>
    <w:rsid w:val="00182C90"/>
    <w:rsid w:val="00183730"/>
    <w:rsid w:val="001845B2"/>
    <w:rsid w:val="00184746"/>
    <w:rsid w:val="00184B3C"/>
    <w:rsid w:val="00184B83"/>
    <w:rsid w:val="00185678"/>
    <w:rsid w:val="00190E05"/>
    <w:rsid w:val="00192C5E"/>
    <w:rsid w:val="001930C8"/>
    <w:rsid w:val="0019497C"/>
    <w:rsid w:val="00194AF9"/>
    <w:rsid w:val="00195E29"/>
    <w:rsid w:val="001A2461"/>
    <w:rsid w:val="001A26EA"/>
    <w:rsid w:val="001A2811"/>
    <w:rsid w:val="001A4D3F"/>
    <w:rsid w:val="001A64B8"/>
    <w:rsid w:val="001A6C98"/>
    <w:rsid w:val="001B21D4"/>
    <w:rsid w:val="001B2C90"/>
    <w:rsid w:val="001B4D6D"/>
    <w:rsid w:val="001B623E"/>
    <w:rsid w:val="001B6E6C"/>
    <w:rsid w:val="001B7B4C"/>
    <w:rsid w:val="001B7BFC"/>
    <w:rsid w:val="001C1A78"/>
    <w:rsid w:val="001C1E11"/>
    <w:rsid w:val="001C27EB"/>
    <w:rsid w:val="001C60EE"/>
    <w:rsid w:val="001C61B9"/>
    <w:rsid w:val="001C6E2A"/>
    <w:rsid w:val="001D5074"/>
    <w:rsid w:val="001D55B0"/>
    <w:rsid w:val="001D701F"/>
    <w:rsid w:val="001D7D94"/>
    <w:rsid w:val="001E1975"/>
    <w:rsid w:val="001E2F54"/>
    <w:rsid w:val="001E4938"/>
    <w:rsid w:val="001E4B3D"/>
    <w:rsid w:val="001E52AE"/>
    <w:rsid w:val="001E55F2"/>
    <w:rsid w:val="001F304A"/>
    <w:rsid w:val="001F5BA5"/>
    <w:rsid w:val="001F5DC6"/>
    <w:rsid w:val="001F5E05"/>
    <w:rsid w:val="002009AC"/>
    <w:rsid w:val="002051D0"/>
    <w:rsid w:val="00206933"/>
    <w:rsid w:val="00210CBD"/>
    <w:rsid w:val="002115D2"/>
    <w:rsid w:val="00211BBB"/>
    <w:rsid w:val="00212E98"/>
    <w:rsid w:val="0022217C"/>
    <w:rsid w:val="00225666"/>
    <w:rsid w:val="00231BC0"/>
    <w:rsid w:val="002347E1"/>
    <w:rsid w:val="0023562F"/>
    <w:rsid w:val="00235A55"/>
    <w:rsid w:val="002362A7"/>
    <w:rsid w:val="00237334"/>
    <w:rsid w:val="00237C2E"/>
    <w:rsid w:val="00240F18"/>
    <w:rsid w:val="00243978"/>
    <w:rsid w:val="00245078"/>
    <w:rsid w:val="0025041C"/>
    <w:rsid w:val="00254D17"/>
    <w:rsid w:val="00257119"/>
    <w:rsid w:val="002577A8"/>
    <w:rsid w:val="00261B34"/>
    <w:rsid w:val="00261BFF"/>
    <w:rsid w:val="00263494"/>
    <w:rsid w:val="00265540"/>
    <w:rsid w:val="00266EFE"/>
    <w:rsid w:val="00270B8D"/>
    <w:rsid w:val="00273E73"/>
    <w:rsid w:val="0027458A"/>
    <w:rsid w:val="00274595"/>
    <w:rsid w:val="00275299"/>
    <w:rsid w:val="00275C79"/>
    <w:rsid w:val="002761F2"/>
    <w:rsid w:val="00284508"/>
    <w:rsid w:val="002906CA"/>
    <w:rsid w:val="0029074D"/>
    <w:rsid w:val="00292B63"/>
    <w:rsid w:val="002932B1"/>
    <w:rsid w:val="002949AD"/>
    <w:rsid w:val="00294E01"/>
    <w:rsid w:val="00295CA6"/>
    <w:rsid w:val="002A15D7"/>
    <w:rsid w:val="002A5D9F"/>
    <w:rsid w:val="002A662F"/>
    <w:rsid w:val="002A684F"/>
    <w:rsid w:val="002A784E"/>
    <w:rsid w:val="002A7EDE"/>
    <w:rsid w:val="002A7F53"/>
    <w:rsid w:val="002B0AC3"/>
    <w:rsid w:val="002B32D6"/>
    <w:rsid w:val="002B4177"/>
    <w:rsid w:val="002B45EF"/>
    <w:rsid w:val="002C002D"/>
    <w:rsid w:val="002C036B"/>
    <w:rsid w:val="002C0A50"/>
    <w:rsid w:val="002C1C1C"/>
    <w:rsid w:val="002C315E"/>
    <w:rsid w:val="002C66D3"/>
    <w:rsid w:val="002D0851"/>
    <w:rsid w:val="002D0DD4"/>
    <w:rsid w:val="002D155B"/>
    <w:rsid w:val="002D1819"/>
    <w:rsid w:val="002D3309"/>
    <w:rsid w:val="002D4D59"/>
    <w:rsid w:val="002D52FE"/>
    <w:rsid w:val="002E0272"/>
    <w:rsid w:val="002E10F3"/>
    <w:rsid w:val="002E23E6"/>
    <w:rsid w:val="002E6115"/>
    <w:rsid w:val="002E656A"/>
    <w:rsid w:val="002E6D72"/>
    <w:rsid w:val="002E763C"/>
    <w:rsid w:val="002F2069"/>
    <w:rsid w:val="002F2ABF"/>
    <w:rsid w:val="002F360F"/>
    <w:rsid w:val="002F63A7"/>
    <w:rsid w:val="002F69A1"/>
    <w:rsid w:val="002F7168"/>
    <w:rsid w:val="002F7A2E"/>
    <w:rsid w:val="002F7B68"/>
    <w:rsid w:val="00304CF1"/>
    <w:rsid w:val="00305CC7"/>
    <w:rsid w:val="00307215"/>
    <w:rsid w:val="003115C1"/>
    <w:rsid w:val="00311D6D"/>
    <w:rsid w:val="0031222A"/>
    <w:rsid w:val="00316924"/>
    <w:rsid w:val="003170E5"/>
    <w:rsid w:val="00317C3D"/>
    <w:rsid w:val="00322EA8"/>
    <w:rsid w:val="003247A5"/>
    <w:rsid w:val="00325664"/>
    <w:rsid w:val="003261E3"/>
    <w:rsid w:val="0032788A"/>
    <w:rsid w:val="00330809"/>
    <w:rsid w:val="00331CC1"/>
    <w:rsid w:val="00331DC2"/>
    <w:rsid w:val="003330E9"/>
    <w:rsid w:val="00334160"/>
    <w:rsid w:val="003379F9"/>
    <w:rsid w:val="00343DE0"/>
    <w:rsid w:val="00350E53"/>
    <w:rsid w:val="00350F84"/>
    <w:rsid w:val="0035175A"/>
    <w:rsid w:val="0035246F"/>
    <w:rsid w:val="003525EB"/>
    <w:rsid w:val="003526CF"/>
    <w:rsid w:val="00352764"/>
    <w:rsid w:val="00354946"/>
    <w:rsid w:val="00356356"/>
    <w:rsid w:val="00360619"/>
    <w:rsid w:val="003622C0"/>
    <w:rsid w:val="00363B8C"/>
    <w:rsid w:val="00363E16"/>
    <w:rsid w:val="0037239A"/>
    <w:rsid w:val="00374B17"/>
    <w:rsid w:val="0037548F"/>
    <w:rsid w:val="00380DB4"/>
    <w:rsid w:val="00380FB4"/>
    <w:rsid w:val="00385D78"/>
    <w:rsid w:val="003876E9"/>
    <w:rsid w:val="00387B46"/>
    <w:rsid w:val="00390045"/>
    <w:rsid w:val="003920A3"/>
    <w:rsid w:val="00393744"/>
    <w:rsid w:val="003962A3"/>
    <w:rsid w:val="00396714"/>
    <w:rsid w:val="00397720"/>
    <w:rsid w:val="00397F11"/>
    <w:rsid w:val="003A1CBA"/>
    <w:rsid w:val="003A324C"/>
    <w:rsid w:val="003A3363"/>
    <w:rsid w:val="003A3E17"/>
    <w:rsid w:val="003A6273"/>
    <w:rsid w:val="003B1DCB"/>
    <w:rsid w:val="003B1F62"/>
    <w:rsid w:val="003B299C"/>
    <w:rsid w:val="003B30F8"/>
    <w:rsid w:val="003B4FF0"/>
    <w:rsid w:val="003B6542"/>
    <w:rsid w:val="003C124F"/>
    <w:rsid w:val="003C13E2"/>
    <w:rsid w:val="003C18CE"/>
    <w:rsid w:val="003C20FF"/>
    <w:rsid w:val="003C690E"/>
    <w:rsid w:val="003D0967"/>
    <w:rsid w:val="003D13D5"/>
    <w:rsid w:val="003D6232"/>
    <w:rsid w:val="003D7245"/>
    <w:rsid w:val="003E13EC"/>
    <w:rsid w:val="003E1807"/>
    <w:rsid w:val="003E360B"/>
    <w:rsid w:val="003E3793"/>
    <w:rsid w:val="003F5410"/>
    <w:rsid w:val="00404AE0"/>
    <w:rsid w:val="00406C4F"/>
    <w:rsid w:val="00407E4C"/>
    <w:rsid w:val="00410778"/>
    <w:rsid w:val="004115B7"/>
    <w:rsid w:val="004126C4"/>
    <w:rsid w:val="00413C6D"/>
    <w:rsid w:val="00420A7F"/>
    <w:rsid w:val="00423CC2"/>
    <w:rsid w:val="004271D4"/>
    <w:rsid w:val="00427C0C"/>
    <w:rsid w:val="00427EB9"/>
    <w:rsid w:val="00427F6E"/>
    <w:rsid w:val="00433310"/>
    <w:rsid w:val="0043626A"/>
    <w:rsid w:val="00436EF2"/>
    <w:rsid w:val="00443DDD"/>
    <w:rsid w:val="004474A5"/>
    <w:rsid w:val="00447940"/>
    <w:rsid w:val="00447A82"/>
    <w:rsid w:val="004524A3"/>
    <w:rsid w:val="00454BF6"/>
    <w:rsid w:val="004556CC"/>
    <w:rsid w:val="0045655F"/>
    <w:rsid w:val="0045688E"/>
    <w:rsid w:val="00456C3E"/>
    <w:rsid w:val="00457387"/>
    <w:rsid w:val="004577A9"/>
    <w:rsid w:val="004578AC"/>
    <w:rsid w:val="0046008B"/>
    <w:rsid w:val="00464830"/>
    <w:rsid w:val="00465373"/>
    <w:rsid w:val="004668F4"/>
    <w:rsid w:val="004718E1"/>
    <w:rsid w:val="00472D3D"/>
    <w:rsid w:val="00473272"/>
    <w:rsid w:val="00474A41"/>
    <w:rsid w:val="00475389"/>
    <w:rsid w:val="004771F4"/>
    <w:rsid w:val="0047790E"/>
    <w:rsid w:val="00481487"/>
    <w:rsid w:val="00485B1C"/>
    <w:rsid w:val="00485BCA"/>
    <w:rsid w:val="00485FE6"/>
    <w:rsid w:val="004934C0"/>
    <w:rsid w:val="00495653"/>
    <w:rsid w:val="0049753D"/>
    <w:rsid w:val="004A0225"/>
    <w:rsid w:val="004A0EBF"/>
    <w:rsid w:val="004A147D"/>
    <w:rsid w:val="004A1F19"/>
    <w:rsid w:val="004A2E43"/>
    <w:rsid w:val="004A3F30"/>
    <w:rsid w:val="004A4CE8"/>
    <w:rsid w:val="004A5593"/>
    <w:rsid w:val="004A6189"/>
    <w:rsid w:val="004A7C25"/>
    <w:rsid w:val="004A7E7F"/>
    <w:rsid w:val="004B360D"/>
    <w:rsid w:val="004B39C5"/>
    <w:rsid w:val="004B6604"/>
    <w:rsid w:val="004B68E5"/>
    <w:rsid w:val="004C1656"/>
    <w:rsid w:val="004C29A5"/>
    <w:rsid w:val="004C3906"/>
    <w:rsid w:val="004D0288"/>
    <w:rsid w:val="004D090C"/>
    <w:rsid w:val="004D590F"/>
    <w:rsid w:val="004D66CD"/>
    <w:rsid w:val="004D7686"/>
    <w:rsid w:val="004D7EC2"/>
    <w:rsid w:val="004E0233"/>
    <w:rsid w:val="004E189D"/>
    <w:rsid w:val="004E6B15"/>
    <w:rsid w:val="004E7564"/>
    <w:rsid w:val="004F0236"/>
    <w:rsid w:val="004F0E70"/>
    <w:rsid w:val="004F2296"/>
    <w:rsid w:val="004F2AAB"/>
    <w:rsid w:val="004F3407"/>
    <w:rsid w:val="004F7144"/>
    <w:rsid w:val="005015D3"/>
    <w:rsid w:val="00502E98"/>
    <w:rsid w:val="0050313D"/>
    <w:rsid w:val="005037BC"/>
    <w:rsid w:val="0051516D"/>
    <w:rsid w:val="0051707B"/>
    <w:rsid w:val="00517CFC"/>
    <w:rsid w:val="005203D1"/>
    <w:rsid w:val="00521283"/>
    <w:rsid w:val="005214E8"/>
    <w:rsid w:val="00522D72"/>
    <w:rsid w:val="005249BA"/>
    <w:rsid w:val="00524A55"/>
    <w:rsid w:val="00524B1D"/>
    <w:rsid w:val="00525319"/>
    <w:rsid w:val="00525BDA"/>
    <w:rsid w:val="00527578"/>
    <w:rsid w:val="005279AC"/>
    <w:rsid w:val="005325ED"/>
    <w:rsid w:val="005327FF"/>
    <w:rsid w:val="00532AAD"/>
    <w:rsid w:val="00534151"/>
    <w:rsid w:val="00537F6D"/>
    <w:rsid w:val="00540274"/>
    <w:rsid w:val="00541579"/>
    <w:rsid w:val="00541E0C"/>
    <w:rsid w:val="0054705C"/>
    <w:rsid w:val="0054783E"/>
    <w:rsid w:val="00550A23"/>
    <w:rsid w:val="00551ACB"/>
    <w:rsid w:val="00551E0A"/>
    <w:rsid w:val="00552848"/>
    <w:rsid w:val="00553DA5"/>
    <w:rsid w:val="00556933"/>
    <w:rsid w:val="005624F9"/>
    <w:rsid w:val="0056777E"/>
    <w:rsid w:val="00570C3F"/>
    <w:rsid w:val="005731DB"/>
    <w:rsid w:val="005732E0"/>
    <w:rsid w:val="00581967"/>
    <w:rsid w:val="00585520"/>
    <w:rsid w:val="00585CEA"/>
    <w:rsid w:val="00585E2C"/>
    <w:rsid w:val="0059242B"/>
    <w:rsid w:val="005948C4"/>
    <w:rsid w:val="005975F8"/>
    <w:rsid w:val="005A3D1D"/>
    <w:rsid w:val="005B1341"/>
    <w:rsid w:val="005B199B"/>
    <w:rsid w:val="005B3B56"/>
    <w:rsid w:val="005B49AF"/>
    <w:rsid w:val="005B7CCA"/>
    <w:rsid w:val="005B7DBF"/>
    <w:rsid w:val="005B7E65"/>
    <w:rsid w:val="005C1398"/>
    <w:rsid w:val="005C1859"/>
    <w:rsid w:val="005C272A"/>
    <w:rsid w:val="005C2A28"/>
    <w:rsid w:val="005C46EB"/>
    <w:rsid w:val="005D0B3E"/>
    <w:rsid w:val="005D3A5E"/>
    <w:rsid w:val="005D4E3A"/>
    <w:rsid w:val="005D4E6E"/>
    <w:rsid w:val="005D6807"/>
    <w:rsid w:val="005D7E8A"/>
    <w:rsid w:val="005E0997"/>
    <w:rsid w:val="005E4681"/>
    <w:rsid w:val="005F0961"/>
    <w:rsid w:val="005F1FFD"/>
    <w:rsid w:val="005F2779"/>
    <w:rsid w:val="005F4232"/>
    <w:rsid w:val="005F6096"/>
    <w:rsid w:val="005F7C3A"/>
    <w:rsid w:val="0060278F"/>
    <w:rsid w:val="006063D8"/>
    <w:rsid w:val="00607050"/>
    <w:rsid w:val="006073A2"/>
    <w:rsid w:val="006130ED"/>
    <w:rsid w:val="00614DC5"/>
    <w:rsid w:val="00616E30"/>
    <w:rsid w:val="0062419D"/>
    <w:rsid w:val="0062459D"/>
    <w:rsid w:val="006274DD"/>
    <w:rsid w:val="00627912"/>
    <w:rsid w:val="00627B81"/>
    <w:rsid w:val="00632C36"/>
    <w:rsid w:val="00634EB0"/>
    <w:rsid w:val="00635937"/>
    <w:rsid w:val="006379B9"/>
    <w:rsid w:val="00647C78"/>
    <w:rsid w:val="0065002E"/>
    <w:rsid w:val="00650145"/>
    <w:rsid w:val="006546C8"/>
    <w:rsid w:val="00656503"/>
    <w:rsid w:val="006579E8"/>
    <w:rsid w:val="00657B34"/>
    <w:rsid w:val="00660219"/>
    <w:rsid w:val="00662791"/>
    <w:rsid w:val="00662C37"/>
    <w:rsid w:val="0066302B"/>
    <w:rsid w:val="00667E6D"/>
    <w:rsid w:val="00670EB8"/>
    <w:rsid w:val="00671D6E"/>
    <w:rsid w:val="0067268A"/>
    <w:rsid w:val="00672E6F"/>
    <w:rsid w:val="00673021"/>
    <w:rsid w:val="0067552B"/>
    <w:rsid w:val="00677917"/>
    <w:rsid w:val="00680897"/>
    <w:rsid w:val="00681102"/>
    <w:rsid w:val="00685DE1"/>
    <w:rsid w:val="00695188"/>
    <w:rsid w:val="0069593A"/>
    <w:rsid w:val="00697DD5"/>
    <w:rsid w:val="006A02E6"/>
    <w:rsid w:val="006A0DC3"/>
    <w:rsid w:val="006A6739"/>
    <w:rsid w:val="006B1FFF"/>
    <w:rsid w:val="006B45C0"/>
    <w:rsid w:val="006B5413"/>
    <w:rsid w:val="006C0F1A"/>
    <w:rsid w:val="006C1701"/>
    <w:rsid w:val="006C219E"/>
    <w:rsid w:val="006C23AF"/>
    <w:rsid w:val="006C4922"/>
    <w:rsid w:val="006C52CB"/>
    <w:rsid w:val="006C6274"/>
    <w:rsid w:val="006D0A5D"/>
    <w:rsid w:val="006D137A"/>
    <w:rsid w:val="006D2C44"/>
    <w:rsid w:val="006D5190"/>
    <w:rsid w:val="006D595B"/>
    <w:rsid w:val="006D67EF"/>
    <w:rsid w:val="006D7E28"/>
    <w:rsid w:val="006E2425"/>
    <w:rsid w:val="006E2653"/>
    <w:rsid w:val="006E3350"/>
    <w:rsid w:val="006E4902"/>
    <w:rsid w:val="006E4DA3"/>
    <w:rsid w:val="006E7F66"/>
    <w:rsid w:val="006E7FD5"/>
    <w:rsid w:val="006F0A82"/>
    <w:rsid w:val="006F230F"/>
    <w:rsid w:val="006F54A6"/>
    <w:rsid w:val="00700F63"/>
    <w:rsid w:val="00701391"/>
    <w:rsid w:val="0070384F"/>
    <w:rsid w:val="00704F81"/>
    <w:rsid w:val="00705071"/>
    <w:rsid w:val="007072EC"/>
    <w:rsid w:val="00712246"/>
    <w:rsid w:val="0071228B"/>
    <w:rsid w:val="0071423B"/>
    <w:rsid w:val="007150DD"/>
    <w:rsid w:val="00722047"/>
    <w:rsid w:val="00723162"/>
    <w:rsid w:val="00724B62"/>
    <w:rsid w:val="00725AE7"/>
    <w:rsid w:val="00727AA5"/>
    <w:rsid w:val="00730191"/>
    <w:rsid w:val="00731BD5"/>
    <w:rsid w:val="007322BD"/>
    <w:rsid w:val="00732AF4"/>
    <w:rsid w:val="00733656"/>
    <w:rsid w:val="00734BED"/>
    <w:rsid w:val="0073633A"/>
    <w:rsid w:val="007402C1"/>
    <w:rsid w:val="00740B59"/>
    <w:rsid w:val="00741C41"/>
    <w:rsid w:val="007423AF"/>
    <w:rsid w:val="00743191"/>
    <w:rsid w:val="00743489"/>
    <w:rsid w:val="00744426"/>
    <w:rsid w:val="007444DF"/>
    <w:rsid w:val="00747B20"/>
    <w:rsid w:val="00751651"/>
    <w:rsid w:val="00751A35"/>
    <w:rsid w:val="007547D1"/>
    <w:rsid w:val="00754D92"/>
    <w:rsid w:val="00754E99"/>
    <w:rsid w:val="00757701"/>
    <w:rsid w:val="00764995"/>
    <w:rsid w:val="0076519C"/>
    <w:rsid w:val="007655C9"/>
    <w:rsid w:val="007669A1"/>
    <w:rsid w:val="00772235"/>
    <w:rsid w:val="00772A34"/>
    <w:rsid w:val="00773E26"/>
    <w:rsid w:val="007749D3"/>
    <w:rsid w:val="00774C77"/>
    <w:rsid w:val="00775602"/>
    <w:rsid w:val="00775E74"/>
    <w:rsid w:val="00775EA8"/>
    <w:rsid w:val="00780213"/>
    <w:rsid w:val="00780421"/>
    <w:rsid w:val="0078619F"/>
    <w:rsid w:val="00786590"/>
    <w:rsid w:val="00791D40"/>
    <w:rsid w:val="007950ED"/>
    <w:rsid w:val="007A0349"/>
    <w:rsid w:val="007A19E3"/>
    <w:rsid w:val="007A257C"/>
    <w:rsid w:val="007A4D71"/>
    <w:rsid w:val="007A709B"/>
    <w:rsid w:val="007A76E5"/>
    <w:rsid w:val="007B064B"/>
    <w:rsid w:val="007B0E4D"/>
    <w:rsid w:val="007B107D"/>
    <w:rsid w:val="007B3783"/>
    <w:rsid w:val="007B3CCE"/>
    <w:rsid w:val="007B479C"/>
    <w:rsid w:val="007B5E75"/>
    <w:rsid w:val="007B608E"/>
    <w:rsid w:val="007B633E"/>
    <w:rsid w:val="007B6FC0"/>
    <w:rsid w:val="007B7B58"/>
    <w:rsid w:val="007C045A"/>
    <w:rsid w:val="007C11E3"/>
    <w:rsid w:val="007C1CB6"/>
    <w:rsid w:val="007C1F31"/>
    <w:rsid w:val="007C69EC"/>
    <w:rsid w:val="007D12C6"/>
    <w:rsid w:val="007D30DF"/>
    <w:rsid w:val="007D3AB9"/>
    <w:rsid w:val="007D4F06"/>
    <w:rsid w:val="007D55BC"/>
    <w:rsid w:val="007D6874"/>
    <w:rsid w:val="007D6A27"/>
    <w:rsid w:val="007E062A"/>
    <w:rsid w:val="007E15EB"/>
    <w:rsid w:val="007E16BD"/>
    <w:rsid w:val="007E2945"/>
    <w:rsid w:val="007F06C9"/>
    <w:rsid w:val="007F1B73"/>
    <w:rsid w:val="007F1D30"/>
    <w:rsid w:val="007F5754"/>
    <w:rsid w:val="007F6767"/>
    <w:rsid w:val="007F6897"/>
    <w:rsid w:val="007F74C4"/>
    <w:rsid w:val="007F7567"/>
    <w:rsid w:val="007F7622"/>
    <w:rsid w:val="00806674"/>
    <w:rsid w:val="00806EA8"/>
    <w:rsid w:val="0080725D"/>
    <w:rsid w:val="00813832"/>
    <w:rsid w:val="008157C6"/>
    <w:rsid w:val="00817E65"/>
    <w:rsid w:val="00821E1D"/>
    <w:rsid w:val="0082258F"/>
    <w:rsid w:val="008225A1"/>
    <w:rsid w:val="0082422D"/>
    <w:rsid w:val="00826604"/>
    <w:rsid w:val="008279ED"/>
    <w:rsid w:val="00831EC5"/>
    <w:rsid w:val="00832A40"/>
    <w:rsid w:val="00832C09"/>
    <w:rsid w:val="00836CE3"/>
    <w:rsid w:val="00837118"/>
    <w:rsid w:val="00837882"/>
    <w:rsid w:val="008407BE"/>
    <w:rsid w:val="00841269"/>
    <w:rsid w:val="00841B3D"/>
    <w:rsid w:val="00841CE5"/>
    <w:rsid w:val="00841E9F"/>
    <w:rsid w:val="00843BDA"/>
    <w:rsid w:val="00843F8D"/>
    <w:rsid w:val="00850B98"/>
    <w:rsid w:val="00852002"/>
    <w:rsid w:val="00854193"/>
    <w:rsid w:val="008549D9"/>
    <w:rsid w:val="00854B5A"/>
    <w:rsid w:val="008553EA"/>
    <w:rsid w:val="008574DC"/>
    <w:rsid w:val="008574FF"/>
    <w:rsid w:val="00857E3A"/>
    <w:rsid w:val="008608A3"/>
    <w:rsid w:val="00860DFC"/>
    <w:rsid w:val="008621B4"/>
    <w:rsid w:val="00863C83"/>
    <w:rsid w:val="00864994"/>
    <w:rsid w:val="00867D72"/>
    <w:rsid w:val="00867F7B"/>
    <w:rsid w:val="00870EA7"/>
    <w:rsid w:val="008728B3"/>
    <w:rsid w:val="00872C7F"/>
    <w:rsid w:val="00881C7C"/>
    <w:rsid w:val="008840AB"/>
    <w:rsid w:val="008857D2"/>
    <w:rsid w:val="00885DA2"/>
    <w:rsid w:val="00886369"/>
    <w:rsid w:val="00887043"/>
    <w:rsid w:val="008870D2"/>
    <w:rsid w:val="00887F54"/>
    <w:rsid w:val="008917BA"/>
    <w:rsid w:val="00893ABD"/>
    <w:rsid w:val="00893E41"/>
    <w:rsid w:val="00895D9D"/>
    <w:rsid w:val="008A2C08"/>
    <w:rsid w:val="008A3B9E"/>
    <w:rsid w:val="008A51BA"/>
    <w:rsid w:val="008B04F6"/>
    <w:rsid w:val="008B0FCC"/>
    <w:rsid w:val="008B206F"/>
    <w:rsid w:val="008B74DF"/>
    <w:rsid w:val="008C09C7"/>
    <w:rsid w:val="008C363B"/>
    <w:rsid w:val="008C3AD2"/>
    <w:rsid w:val="008C3BD4"/>
    <w:rsid w:val="008C7771"/>
    <w:rsid w:val="008C78C6"/>
    <w:rsid w:val="008D1AFD"/>
    <w:rsid w:val="008D3797"/>
    <w:rsid w:val="008D3D54"/>
    <w:rsid w:val="008D4FFD"/>
    <w:rsid w:val="008D62B3"/>
    <w:rsid w:val="008D7B10"/>
    <w:rsid w:val="008E0563"/>
    <w:rsid w:val="008E217F"/>
    <w:rsid w:val="008E29D2"/>
    <w:rsid w:val="008E53C2"/>
    <w:rsid w:val="008E6DB4"/>
    <w:rsid w:val="008E7383"/>
    <w:rsid w:val="008F0FE0"/>
    <w:rsid w:val="008F1A7B"/>
    <w:rsid w:val="008F359F"/>
    <w:rsid w:val="008F3819"/>
    <w:rsid w:val="008F56E5"/>
    <w:rsid w:val="008F7B3C"/>
    <w:rsid w:val="009007CA"/>
    <w:rsid w:val="009013BA"/>
    <w:rsid w:val="009025A4"/>
    <w:rsid w:val="0090685F"/>
    <w:rsid w:val="00911F4D"/>
    <w:rsid w:val="0091353A"/>
    <w:rsid w:val="009146B4"/>
    <w:rsid w:val="00915987"/>
    <w:rsid w:val="009167A6"/>
    <w:rsid w:val="009172E9"/>
    <w:rsid w:val="009210CA"/>
    <w:rsid w:val="00921A32"/>
    <w:rsid w:val="00922F4D"/>
    <w:rsid w:val="0092342A"/>
    <w:rsid w:val="0092356A"/>
    <w:rsid w:val="00923C01"/>
    <w:rsid w:val="009243DC"/>
    <w:rsid w:val="00924A61"/>
    <w:rsid w:val="00925D56"/>
    <w:rsid w:val="00925FD1"/>
    <w:rsid w:val="00930596"/>
    <w:rsid w:val="0093161B"/>
    <w:rsid w:val="00931E71"/>
    <w:rsid w:val="00932509"/>
    <w:rsid w:val="00935F48"/>
    <w:rsid w:val="00940C7C"/>
    <w:rsid w:val="00940CEF"/>
    <w:rsid w:val="009416E6"/>
    <w:rsid w:val="00942E33"/>
    <w:rsid w:val="00942F2E"/>
    <w:rsid w:val="0094353B"/>
    <w:rsid w:val="00944148"/>
    <w:rsid w:val="00944663"/>
    <w:rsid w:val="00946A86"/>
    <w:rsid w:val="0094746E"/>
    <w:rsid w:val="0095043E"/>
    <w:rsid w:val="009514E8"/>
    <w:rsid w:val="009537A0"/>
    <w:rsid w:val="0095666E"/>
    <w:rsid w:val="00956B8E"/>
    <w:rsid w:val="009611C5"/>
    <w:rsid w:val="0096209D"/>
    <w:rsid w:val="009620D6"/>
    <w:rsid w:val="009622CA"/>
    <w:rsid w:val="00966FDF"/>
    <w:rsid w:val="00967E23"/>
    <w:rsid w:val="00970351"/>
    <w:rsid w:val="00976610"/>
    <w:rsid w:val="0098183D"/>
    <w:rsid w:val="00983B48"/>
    <w:rsid w:val="00984A37"/>
    <w:rsid w:val="0098506E"/>
    <w:rsid w:val="00996A33"/>
    <w:rsid w:val="00997F22"/>
    <w:rsid w:val="009A200A"/>
    <w:rsid w:val="009A2088"/>
    <w:rsid w:val="009B07E9"/>
    <w:rsid w:val="009B0D5F"/>
    <w:rsid w:val="009B18C5"/>
    <w:rsid w:val="009B4693"/>
    <w:rsid w:val="009C141C"/>
    <w:rsid w:val="009C219D"/>
    <w:rsid w:val="009C698D"/>
    <w:rsid w:val="009C6F45"/>
    <w:rsid w:val="009D0638"/>
    <w:rsid w:val="009D1B57"/>
    <w:rsid w:val="009D24EE"/>
    <w:rsid w:val="009D35A5"/>
    <w:rsid w:val="009D7AF7"/>
    <w:rsid w:val="009E58C8"/>
    <w:rsid w:val="009F68FB"/>
    <w:rsid w:val="009F74E6"/>
    <w:rsid w:val="009F76D3"/>
    <w:rsid w:val="00A00B64"/>
    <w:rsid w:val="00A00C20"/>
    <w:rsid w:val="00A00E78"/>
    <w:rsid w:val="00A00F54"/>
    <w:rsid w:val="00A01D6A"/>
    <w:rsid w:val="00A0223E"/>
    <w:rsid w:val="00A03242"/>
    <w:rsid w:val="00A03BDA"/>
    <w:rsid w:val="00A046CB"/>
    <w:rsid w:val="00A05111"/>
    <w:rsid w:val="00A057CE"/>
    <w:rsid w:val="00A07722"/>
    <w:rsid w:val="00A1340F"/>
    <w:rsid w:val="00A152B3"/>
    <w:rsid w:val="00A21564"/>
    <w:rsid w:val="00A21DCB"/>
    <w:rsid w:val="00A2268A"/>
    <w:rsid w:val="00A27ACA"/>
    <w:rsid w:val="00A27E14"/>
    <w:rsid w:val="00A308F1"/>
    <w:rsid w:val="00A3175E"/>
    <w:rsid w:val="00A33A27"/>
    <w:rsid w:val="00A35701"/>
    <w:rsid w:val="00A35AF9"/>
    <w:rsid w:val="00A364EF"/>
    <w:rsid w:val="00A3790F"/>
    <w:rsid w:val="00A40B56"/>
    <w:rsid w:val="00A40F4C"/>
    <w:rsid w:val="00A41492"/>
    <w:rsid w:val="00A417E4"/>
    <w:rsid w:val="00A4379A"/>
    <w:rsid w:val="00A45C85"/>
    <w:rsid w:val="00A45F0B"/>
    <w:rsid w:val="00A46D7F"/>
    <w:rsid w:val="00A50373"/>
    <w:rsid w:val="00A5389E"/>
    <w:rsid w:val="00A54483"/>
    <w:rsid w:val="00A54922"/>
    <w:rsid w:val="00A54BAD"/>
    <w:rsid w:val="00A554AD"/>
    <w:rsid w:val="00A5743A"/>
    <w:rsid w:val="00A574E5"/>
    <w:rsid w:val="00A6266F"/>
    <w:rsid w:val="00A638CF"/>
    <w:rsid w:val="00A64407"/>
    <w:rsid w:val="00A6478A"/>
    <w:rsid w:val="00A65983"/>
    <w:rsid w:val="00A66A8C"/>
    <w:rsid w:val="00A66E28"/>
    <w:rsid w:val="00A67241"/>
    <w:rsid w:val="00A70C43"/>
    <w:rsid w:val="00A72093"/>
    <w:rsid w:val="00A76CB6"/>
    <w:rsid w:val="00A77858"/>
    <w:rsid w:val="00A80FF1"/>
    <w:rsid w:val="00A81984"/>
    <w:rsid w:val="00A820D8"/>
    <w:rsid w:val="00A8267A"/>
    <w:rsid w:val="00A83257"/>
    <w:rsid w:val="00A85237"/>
    <w:rsid w:val="00A9097B"/>
    <w:rsid w:val="00A94D99"/>
    <w:rsid w:val="00A954B2"/>
    <w:rsid w:val="00A9613D"/>
    <w:rsid w:val="00AA0263"/>
    <w:rsid w:val="00AA05AB"/>
    <w:rsid w:val="00AA213E"/>
    <w:rsid w:val="00AA33D4"/>
    <w:rsid w:val="00AA7A50"/>
    <w:rsid w:val="00AB3FDB"/>
    <w:rsid w:val="00AB3FDD"/>
    <w:rsid w:val="00AB490C"/>
    <w:rsid w:val="00AB5303"/>
    <w:rsid w:val="00AB5BA5"/>
    <w:rsid w:val="00AB788F"/>
    <w:rsid w:val="00AC0259"/>
    <w:rsid w:val="00AC0467"/>
    <w:rsid w:val="00AC0984"/>
    <w:rsid w:val="00AC1825"/>
    <w:rsid w:val="00AC18D4"/>
    <w:rsid w:val="00AC3277"/>
    <w:rsid w:val="00AC3771"/>
    <w:rsid w:val="00AC3D39"/>
    <w:rsid w:val="00AC57C1"/>
    <w:rsid w:val="00AC6F8B"/>
    <w:rsid w:val="00AC77F3"/>
    <w:rsid w:val="00AD1505"/>
    <w:rsid w:val="00AD1EF6"/>
    <w:rsid w:val="00AD3971"/>
    <w:rsid w:val="00AD4EDE"/>
    <w:rsid w:val="00AD4F73"/>
    <w:rsid w:val="00AD538B"/>
    <w:rsid w:val="00AD6465"/>
    <w:rsid w:val="00AE04B6"/>
    <w:rsid w:val="00AE0795"/>
    <w:rsid w:val="00AE12C4"/>
    <w:rsid w:val="00AE19DA"/>
    <w:rsid w:val="00AE224B"/>
    <w:rsid w:val="00AE2291"/>
    <w:rsid w:val="00AE4482"/>
    <w:rsid w:val="00AE4869"/>
    <w:rsid w:val="00AE6CFE"/>
    <w:rsid w:val="00AE6E4A"/>
    <w:rsid w:val="00AE7F79"/>
    <w:rsid w:val="00AF13EB"/>
    <w:rsid w:val="00AF2C45"/>
    <w:rsid w:val="00AF376B"/>
    <w:rsid w:val="00AF546C"/>
    <w:rsid w:val="00AF7661"/>
    <w:rsid w:val="00B009D3"/>
    <w:rsid w:val="00B03263"/>
    <w:rsid w:val="00B0604C"/>
    <w:rsid w:val="00B074FB"/>
    <w:rsid w:val="00B07C37"/>
    <w:rsid w:val="00B07E7E"/>
    <w:rsid w:val="00B10624"/>
    <w:rsid w:val="00B10A92"/>
    <w:rsid w:val="00B12F11"/>
    <w:rsid w:val="00B14C3A"/>
    <w:rsid w:val="00B14E2F"/>
    <w:rsid w:val="00B15CCA"/>
    <w:rsid w:val="00B22429"/>
    <w:rsid w:val="00B25316"/>
    <w:rsid w:val="00B275AA"/>
    <w:rsid w:val="00B30260"/>
    <w:rsid w:val="00B32FEF"/>
    <w:rsid w:val="00B33E39"/>
    <w:rsid w:val="00B35CA9"/>
    <w:rsid w:val="00B36AEA"/>
    <w:rsid w:val="00B41105"/>
    <w:rsid w:val="00B4255F"/>
    <w:rsid w:val="00B42C32"/>
    <w:rsid w:val="00B43AAF"/>
    <w:rsid w:val="00B44503"/>
    <w:rsid w:val="00B44741"/>
    <w:rsid w:val="00B50096"/>
    <w:rsid w:val="00B50212"/>
    <w:rsid w:val="00B54055"/>
    <w:rsid w:val="00B55BB9"/>
    <w:rsid w:val="00B57213"/>
    <w:rsid w:val="00B57CAC"/>
    <w:rsid w:val="00B6038A"/>
    <w:rsid w:val="00B60FC0"/>
    <w:rsid w:val="00B611BF"/>
    <w:rsid w:val="00B621E3"/>
    <w:rsid w:val="00B62EE0"/>
    <w:rsid w:val="00B640C1"/>
    <w:rsid w:val="00B65807"/>
    <w:rsid w:val="00B670F6"/>
    <w:rsid w:val="00B71816"/>
    <w:rsid w:val="00B71C65"/>
    <w:rsid w:val="00B72BEE"/>
    <w:rsid w:val="00B74B44"/>
    <w:rsid w:val="00B7528D"/>
    <w:rsid w:val="00B820E1"/>
    <w:rsid w:val="00B90A3F"/>
    <w:rsid w:val="00B94E32"/>
    <w:rsid w:val="00BA09D5"/>
    <w:rsid w:val="00BA1EC8"/>
    <w:rsid w:val="00BA31DB"/>
    <w:rsid w:val="00BA5086"/>
    <w:rsid w:val="00BA51A2"/>
    <w:rsid w:val="00BA668E"/>
    <w:rsid w:val="00BA68D0"/>
    <w:rsid w:val="00BB0107"/>
    <w:rsid w:val="00BB040A"/>
    <w:rsid w:val="00BB2F83"/>
    <w:rsid w:val="00BB57FA"/>
    <w:rsid w:val="00BB62A7"/>
    <w:rsid w:val="00BB691E"/>
    <w:rsid w:val="00BC22D4"/>
    <w:rsid w:val="00BC35C9"/>
    <w:rsid w:val="00BC3915"/>
    <w:rsid w:val="00BC5324"/>
    <w:rsid w:val="00BC5F55"/>
    <w:rsid w:val="00BC6413"/>
    <w:rsid w:val="00BC7A0C"/>
    <w:rsid w:val="00BC7E8B"/>
    <w:rsid w:val="00BD075C"/>
    <w:rsid w:val="00BD0EFC"/>
    <w:rsid w:val="00BD5414"/>
    <w:rsid w:val="00BD681A"/>
    <w:rsid w:val="00BD70FD"/>
    <w:rsid w:val="00BE05D4"/>
    <w:rsid w:val="00BE38FF"/>
    <w:rsid w:val="00BE4991"/>
    <w:rsid w:val="00BE5930"/>
    <w:rsid w:val="00BE7BAD"/>
    <w:rsid w:val="00BF02C7"/>
    <w:rsid w:val="00BF152E"/>
    <w:rsid w:val="00BF1F1A"/>
    <w:rsid w:val="00BF3897"/>
    <w:rsid w:val="00BF3D97"/>
    <w:rsid w:val="00BF4895"/>
    <w:rsid w:val="00BF5C6D"/>
    <w:rsid w:val="00C02D20"/>
    <w:rsid w:val="00C047C5"/>
    <w:rsid w:val="00C061BD"/>
    <w:rsid w:val="00C1133C"/>
    <w:rsid w:val="00C16216"/>
    <w:rsid w:val="00C163C7"/>
    <w:rsid w:val="00C17417"/>
    <w:rsid w:val="00C1749D"/>
    <w:rsid w:val="00C214CF"/>
    <w:rsid w:val="00C21F6E"/>
    <w:rsid w:val="00C22FC3"/>
    <w:rsid w:val="00C23C24"/>
    <w:rsid w:val="00C23C2F"/>
    <w:rsid w:val="00C2540B"/>
    <w:rsid w:val="00C25F57"/>
    <w:rsid w:val="00C260FA"/>
    <w:rsid w:val="00C266EE"/>
    <w:rsid w:val="00C26F9B"/>
    <w:rsid w:val="00C27389"/>
    <w:rsid w:val="00C27833"/>
    <w:rsid w:val="00C27DAC"/>
    <w:rsid w:val="00C30A7C"/>
    <w:rsid w:val="00C314B0"/>
    <w:rsid w:val="00C32FFA"/>
    <w:rsid w:val="00C360C8"/>
    <w:rsid w:val="00C40F24"/>
    <w:rsid w:val="00C458C6"/>
    <w:rsid w:val="00C52482"/>
    <w:rsid w:val="00C52E85"/>
    <w:rsid w:val="00C53AA9"/>
    <w:rsid w:val="00C5436C"/>
    <w:rsid w:val="00C54A3A"/>
    <w:rsid w:val="00C55908"/>
    <w:rsid w:val="00C56B92"/>
    <w:rsid w:val="00C622D4"/>
    <w:rsid w:val="00C624CC"/>
    <w:rsid w:val="00C63DB8"/>
    <w:rsid w:val="00C641DE"/>
    <w:rsid w:val="00C64A6D"/>
    <w:rsid w:val="00C651FE"/>
    <w:rsid w:val="00C65A7C"/>
    <w:rsid w:val="00C65B5B"/>
    <w:rsid w:val="00C72A68"/>
    <w:rsid w:val="00C73EEB"/>
    <w:rsid w:val="00C7410A"/>
    <w:rsid w:val="00C752A2"/>
    <w:rsid w:val="00C76838"/>
    <w:rsid w:val="00C775F2"/>
    <w:rsid w:val="00C81ADC"/>
    <w:rsid w:val="00C82DE6"/>
    <w:rsid w:val="00C85DF0"/>
    <w:rsid w:val="00C87ED4"/>
    <w:rsid w:val="00C91FA2"/>
    <w:rsid w:val="00C92D9D"/>
    <w:rsid w:val="00C93500"/>
    <w:rsid w:val="00C9399E"/>
    <w:rsid w:val="00C97432"/>
    <w:rsid w:val="00CA2E9F"/>
    <w:rsid w:val="00CA345C"/>
    <w:rsid w:val="00CA3584"/>
    <w:rsid w:val="00CA35BF"/>
    <w:rsid w:val="00CA4A8F"/>
    <w:rsid w:val="00CA4CA3"/>
    <w:rsid w:val="00CA5611"/>
    <w:rsid w:val="00CA6E05"/>
    <w:rsid w:val="00CA6E0D"/>
    <w:rsid w:val="00CB005C"/>
    <w:rsid w:val="00CB2BF1"/>
    <w:rsid w:val="00CB4624"/>
    <w:rsid w:val="00CB517D"/>
    <w:rsid w:val="00CC06BB"/>
    <w:rsid w:val="00CC4B80"/>
    <w:rsid w:val="00CC76A7"/>
    <w:rsid w:val="00CD0C7C"/>
    <w:rsid w:val="00CD10BB"/>
    <w:rsid w:val="00CD17FC"/>
    <w:rsid w:val="00CD33FD"/>
    <w:rsid w:val="00CE00FB"/>
    <w:rsid w:val="00CE2ABE"/>
    <w:rsid w:val="00CE31A0"/>
    <w:rsid w:val="00CF13DE"/>
    <w:rsid w:val="00CF45B1"/>
    <w:rsid w:val="00CF469B"/>
    <w:rsid w:val="00CF62F7"/>
    <w:rsid w:val="00CF68F1"/>
    <w:rsid w:val="00CF6E84"/>
    <w:rsid w:val="00D051B4"/>
    <w:rsid w:val="00D06594"/>
    <w:rsid w:val="00D10F4A"/>
    <w:rsid w:val="00D159F1"/>
    <w:rsid w:val="00D175E1"/>
    <w:rsid w:val="00D2127C"/>
    <w:rsid w:val="00D2145F"/>
    <w:rsid w:val="00D23420"/>
    <w:rsid w:val="00D237EB"/>
    <w:rsid w:val="00D2756E"/>
    <w:rsid w:val="00D334CD"/>
    <w:rsid w:val="00D343D2"/>
    <w:rsid w:val="00D344AB"/>
    <w:rsid w:val="00D36BDF"/>
    <w:rsid w:val="00D4008E"/>
    <w:rsid w:val="00D41157"/>
    <w:rsid w:val="00D43240"/>
    <w:rsid w:val="00D45038"/>
    <w:rsid w:val="00D4557F"/>
    <w:rsid w:val="00D45A07"/>
    <w:rsid w:val="00D47BD3"/>
    <w:rsid w:val="00D51865"/>
    <w:rsid w:val="00D522C2"/>
    <w:rsid w:val="00D52497"/>
    <w:rsid w:val="00D54CF7"/>
    <w:rsid w:val="00D571B9"/>
    <w:rsid w:val="00D62F97"/>
    <w:rsid w:val="00D646E1"/>
    <w:rsid w:val="00D65CF2"/>
    <w:rsid w:val="00D66515"/>
    <w:rsid w:val="00D66E6E"/>
    <w:rsid w:val="00D70CCB"/>
    <w:rsid w:val="00D729F3"/>
    <w:rsid w:val="00D73393"/>
    <w:rsid w:val="00D74D94"/>
    <w:rsid w:val="00D76D92"/>
    <w:rsid w:val="00D809BC"/>
    <w:rsid w:val="00D832D2"/>
    <w:rsid w:val="00D83DE9"/>
    <w:rsid w:val="00D92AA2"/>
    <w:rsid w:val="00D9301E"/>
    <w:rsid w:val="00D97174"/>
    <w:rsid w:val="00DA0247"/>
    <w:rsid w:val="00DA0AE1"/>
    <w:rsid w:val="00DA6E0B"/>
    <w:rsid w:val="00DB0055"/>
    <w:rsid w:val="00DB7413"/>
    <w:rsid w:val="00DB76DB"/>
    <w:rsid w:val="00DC2888"/>
    <w:rsid w:val="00DC4CA7"/>
    <w:rsid w:val="00DC6C20"/>
    <w:rsid w:val="00DC74DC"/>
    <w:rsid w:val="00DD2A0E"/>
    <w:rsid w:val="00DD2BDE"/>
    <w:rsid w:val="00DD5F1A"/>
    <w:rsid w:val="00DD74D9"/>
    <w:rsid w:val="00DD74E0"/>
    <w:rsid w:val="00DE17A4"/>
    <w:rsid w:val="00DE38F9"/>
    <w:rsid w:val="00DE4EB6"/>
    <w:rsid w:val="00DF271B"/>
    <w:rsid w:val="00DF5772"/>
    <w:rsid w:val="00DF6610"/>
    <w:rsid w:val="00E00677"/>
    <w:rsid w:val="00E014F3"/>
    <w:rsid w:val="00E0197D"/>
    <w:rsid w:val="00E032E1"/>
    <w:rsid w:val="00E03882"/>
    <w:rsid w:val="00E0394A"/>
    <w:rsid w:val="00E05305"/>
    <w:rsid w:val="00E116AD"/>
    <w:rsid w:val="00E20354"/>
    <w:rsid w:val="00E25A5E"/>
    <w:rsid w:val="00E3393F"/>
    <w:rsid w:val="00E3439B"/>
    <w:rsid w:val="00E355A2"/>
    <w:rsid w:val="00E35E28"/>
    <w:rsid w:val="00E369E2"/>
    <w:rsid w:val="00E370F3"/>
    <w:rsid w:val="00E41B01"/>
    <w:rsid w:val="00E439D0"/>
    <w:rsid w:val="00E45096"/>
    <w:rsid w:val="00E45993"/>
    <w:rsid w:val="00E473EE"/>
    <w:rsid w:val="00E52C13"/>
    <w:rsid w:val="00E56D51"/>
    <w:rsid w:val="00E57566"/>
    <w:rsid w:val="00E61AEB"/>
    <w:rsid w:val="00E632A7"/>
    <w:rsid w:val="00E65085"/>
    <w:rsid w:val="00E657E6"/>
    <w:rsid w:val="00E67025"/>
    <w:rsid w:val="00E702FA"/>
    <w:rsid w:val="00E70DDC"/>
    <w:rsid w:val="00E73661"/>
    <w:rsid w:val="00E8222A"/>
    <w:rsid w:val="00E85A00"/>
    <w:rsid w:val="00E90857"/>
    <w:rsid w:val="00E90B5D"/>
    <w:rsid w:val="00E92495"/>
    <w:rsid w:val="00E948C5"/>
    <w:rsid w:val="00E97566"/>
    <w:rsid w:val="00EA5C69"/>
    <w:rsid w:val="00EB3993"/>
    <w:rsid w:val="00EB3CD0"/>
    <w:rsid w:val="00EC00BD"/>
    <w:rsid w:val="00EC1524"/>
    <w:rsid w:val="00EC26CF"/>
    <w:rsid w:val="00EC2901"/>
    <w:rsid w:val="00EC357D"/>
    <w:rsid w:val="00EC6712"/>
    <w:rsid w:val="00ED1E2C"/>
    <w:rsid w:val="00ED2189"/>
    <w:rsid w:val="00ED23A3"/>
    <w:rsid w:val="00ED6A09"/>
    <w:rsid w:val="00EE393A"/>
    <w:rsid w:val="00EE43A6"/>
    <w:rsid w:val="00EE43F3"/>
    <w:rsid w:val="00EE47F3"/>
    <w:rsid w:val="00EE56D2"/>
    <w:rsid w:val="00EE5712"/>
    <w:rsid w:val="00EE7068"/>
    <w:rsid w:val="00EF1912"/>
    <w:rsid w:val="00EF341A"/>
    <w:rsid w:val="00EF7A33"/>
    <w:rsid w:val="00EF7F61"/>
    <w:rsid w:val="00F023B4"/>
    <w:rsid w:val="00F16493"/>
    <w:rsid w:val="00F177A7"/>
    <w:rsid w:val="00F17C82"/>
    <w:rsid w:val="00F218B1"/>
    <w:rsid w:val="00F2390A"/>
    <w:rsid w:val="00F2519E"/>
    <w:rsid w:val="00F2720D"/>
    <w:rsid w:val="00F276CE"/>
    <w:rsid w:val="00F3060B"/>
    <w:rsid w:val="00F30AB2"/>
    <w:rsid w:val="00F30BC7"/>
    <w:rsid w:val="00F34F1A"/>
    <w:rsid w:val="00F354FA"/>
    <w:rsid w:val="00F35B7A"/>
    <w:rsid w:val="00F36878"/>
    <w:rsid w:val="00F36DDA"/>
    <w:rsid w:val="00F37E39"/>
    <w:rsid w:val="00F408F3"/>
    <w:rsid w:val="00F43492"/>
    <w:rsid w:val="00F43A3F"/>
    <w:rsid w:val="00F43EC1"/>
    <w:rsid w:val="00F44887"/>
    <w:rsid w:val="00F52094"/>
    <w:rsid w:val="00F52518"/>
    <w:rsid w:val="00F54E66"/>
    <w:rsid w:val="00F5516E"/>
    <w:rsid w:val="00F60B67"/>
    <w:rsid w:val="00F617DE"/>
    <w:rsid w:val="00F620B8"/>
    <w:rsid w:val="00F64EE8"/>
    <w:rsid w:val="00F6663A"/>
    <w:rsid w:val="00F67812"/>
    <w:rsid w:val="00F72F22"/>
    <w:rsid w:val="00F751A3"/>
    <w:rsid w:val="00F80687"/>
    <w:rsid w:val="00F80789"/>
    <w:rsid w:val="00F808AB"/>
    <w:rsid w:val="00F812C4"/>
    <w:rsid w:val="00F8539E"/>
    <w:rsid w:val="00F8585E"/>
    <w:rsid w:val="00F9284D"/>
    <w:rsid w:val="00F92907"/>
    <w:rsid w:val="00F92925"/>
    <w:rsid w:val="00F94B10"/>
    <w:rsid w:val="00FA068B"/>
    <w:rsid w:val="00FA1415"/>
    <w:rsid w:val="00FA2D78"/>
    <w:rsid w:val="00FA2F6B"/>
    <w:rsid w:val="00FA37D9"/>
    <w:rsid w:val="00FA3F54"/>
    <w:rsid w:val="00FA566D"/>
    <w:rsid w:val="00FB03E9"/>
    <w:rsid w:val="00FB12DA"/>
    <w:rsid w:val="00FB1785"/>
    <w:rsid w:val="00FB18E5"/>
    <w:rsid w:val="00FB2664"/>
    <w:rsid w:val="00FB2E2D"/>
    <w:rsid w:val="00FB32C2"/>
    <w:rsid w:val="00FB3C4A"/>
    <w:rsid w:val="00FC4CED"/>
    <w:rsid w:val="00FC794F"/>
    <w:rsid w:val="00FD2905"/>
    <w:rsid w:val="00FD4315"/>
    <w:rsid w:val="00FD43AD"/>
    <w:rsid w:val="00FD5F53"/>
    <w:rsid w:val="00FE0B2C"/>
    <w:rsid w:val="00FE2097"/>
    <w:rsid w:val="00FE22DE"/>
    <w:rsid w:val="00FF4C32"/>
    <w:rsid w:val="00FF4DBF"/>
    <w:rsid w:val="0105F094"/>
    <w:rsid w:val="0177184A"/>
    <w:rsid w:val="02103990"/>
    <w:rsid w:val="024C8B3E"/>
    <w:rsid w:val="026F6011"/>
    <w:rsid w:val="02DD57B4"/>
    <w:rsid w:val="036EE5C1"/>
    <w:rsid w:val="0392298E"/>
    <w:rsid w:val="039446E3"/>
    <w:rsid w:val="03A1F4DA"/>
    <w:rsid w:val="0428B482"/>
    <w:rsid w:val="04B18F43"/>
    <w:rsid w:val="05536F57"/>
    <w:rsid w:val="06A6DE0E"/>
    <w:rsid w:val="06DBD026"/>
    <w:rsid w:val="06E40CB0"/>
    <w:rsid w:val="072B5251"/>
    <w:rsid w:val="07A78A42"/>
    <w:rsid w:val="07FDA584"/>
    <w:rsid w:val="084B27D9"/>
    <w:rsid w:val="086A20A4"/>
    <w:rsid w:val="08C3EEF2"/>
    <w:rsid w:val="09093798"/>
    <w:rsid w:val="093C5E5B"/>
    <w:rsid w:val="0993A707"/>
    <w:rsid w:val="0A1354BB"/>
    <w:rsid w:val="0A4A58FA"/>
    <w:rsid w:val="0AFC29BD"/>
    <w:rsid w:val="0BFC364E"/>
    <w:rsid w:val="0C431567"/>
    <w:rsid w:val="0D4F7AD2"/>
    <w:rsid w:val="0E283815"/>
    <w:rsid w:val="0E9F2B01"/>
    <w:rsid w:val="0EB8F911"/>
    <w:rsid w:val="0F4F0979"/>
    <w:rsid w:val="0F62122D"/>
    <w:rsid w:val="0F65CE7D"/>
    <w:rsid w:val="0F941159"/>
    <w:rsid w:val="0FD5CA86"/>
    <w:rsid w:val="1025362B"/>
    <w:rsid w:val="1105D87E"/>
    <w:rsid w:val="11239E1C"/>
    <w:rsid w:val="1196EDAE"/>
    <w:rsid w:val="11B89986"/>
    <w:rsid w:val="11C5090C"/>
    <w:rsid w:val="11D33B34"/>
    <w:rsid w:val="121DB7AD"/>
    <w:rsid w:val="1357637F"/>
    <w:rsid w:val="13837FB8"/>
    <w:rsid w:val="13B5A7C2"/>
    <w:rsid w:val="14D9D748"/>
    <w:rsid w:val="161065F7"/>
    <w:rsid w:val="1678BC09"/>
    <w:rsid w:val="16C797A1"/>
    <w:rsid w:val="172ADB52"/>
    <w:rsid w:val="17688B89"/>
    <w:rsid w:val="17B4AF97"/>
    <w:rsid w:val="17D6E44A"/>
    <w:rsid w:val="1951D3CE"/>
    <w:rsid w:val="19D786FD"/>
    <w:rsid w:val="1AB4004D"/>
    <w:rsid w:val="1BDF4F04"/>
    <w:rsid w:val="1CEC8797"/>
    <w:rsid w:val="1DDBB44B"/>
    <w:rsid w:val="1DECAF7C"/>
    <w:rsid w:val="1F062506"/>
    <w:rsid w:val="2094A858"/>
    <w:rsid w:val="210F0C25"/>
    <w:rsid w:val="22318530"/>
    <w:rsid w:val="22AC83E6"/>
    <w:rsid w:val="22DA6015"/>
    <w:rsid w:val="2358FC6C"/>
    <w:rsid w:val="23B543C4"/>
    <w:rsid w:val="24BDCB5A"/>
    <w:rsid w:val="24DC6372"/>
    <w:rsid w:val="24DF19E4"/>
    <w:rsid w:val="254292A5"/>
    <w:rsid w:val="264F2589"/>
    <w:rsid w:val="26578C91"/>
    <w:rsid w:val="2735CA46"/>
    <w:rsid w:val="27612FF5"/>
    <w:rsid w:val="28E269DB"/>
    <w:rsid w:val="290753A7"/>
    <w:rsid w:val="297725CC"/>
    <w:rsid w:val="29A3D2E3"/>
    <w:rsid w:val="29A7A20D"/>
    <w:rsid w:val="29F7F921"/>
    <w:rsid w:val="2A801EF5"/>
    <w:rsid w:val="2A823983"/>
    <w:rsid w:val="2B14528D"/>
    <w:rsid w:val="2C29DE20"/>
    <w:rsid w:val="2C6F54B0"/>
    <w:rsid w:val="2CC8BC86"/>
    <w:rsid w:val="2CF2D87C"/>
    <w:rsid w:val="2D18368B"/>
    <w:rsid w:val="2DDFB03B"/>
    <w:rsid w:val="2DE6943E"/>
    <w:rsid w:val="2DF98221"/>
    <w:rsid w:val="2EBFA719"/>
    <w:rsid w:val="2F1C9F32"/>
    <w:rsid w:val="2F319527"/>
    <w:rsid w:val="2FE27465"/>
    <w:rsid w:val="30111A5D"/>
    <w:rsid w:val="30ADD806"/>
    <w:rsid w:val="30BDB183"/>
    <w:rsid w:val="3130E3DD"/>
    <w:rsid w:val="3268A6EB"/>
    <w:rsid w:val="32775FF2"/>
    <w:rsid w:val="32B39AD9"/>
    <w:rsid w:val="32FD5B8A"/>
    <w:rsid w:val="3319875B"/>
    <w:rsid w:val="3337E62E"/>
    <w:rsid w:val="33B8F66B"/>
    <w:rsid w:val="34149BC1"/>
    <w:rsid w:val="34CEE6CA"/>
    <w:rsid w:val="34DEF0E6"/>
    <w:rsid w:val="34EC610B"/>
    <w:rsid w:val="34FEDB62"/>
    <w:rsid w:val="352133DE"/>
    <w:rsid w:val="3547D6B5"/>
    <w:rsid w:val="3584E2CD"/>
    <w:rsid w:val="35935B0A"/>
    <w:rsid w:val="36D0E1EB"/>
    <w:rsid w:val="36F17980"/>
    <w:rsid w:val="3770B2B9"/>
    <w:rsid w:val="37B2290F"/>
    <w:rsid w:val="390F82EC"/>
    <w:rsid w:val="396D8C0A"/>
    <w:rsid w:val="39D4DF42"/>
    <w:rsid w:val="3B4EA24C"/>
    <w:rsid w:val="3BFFB8CB"/>
    <w:rsid w:val="3C1099E2"/>
    <w:rsid w:val="3C9B9219"/>
    <w:rsid w:val="3CA2BD3C"/>
    <w:rsid w:val="3CF61695"/>
    <w:rsid w:val="3D39F104"/>
    <w:rsid w:val="3D84D988"/>
    <w:rsid w:val="3DA3C196"/>
    <w:rsid w:val="3EBB453D"/>
    <w:rsid w:val="402D1BD3"/>
    <w:rsid w:val="40402A46"/>
    <w:rsid w:val="41ACE4AC"/>
    <w:rsid w:val="4429E083"/>
    <w:rsid w:val="447069C6"/>
    <w:rsid w:val="4492703C"/>
    <w:rsid w:val="44F80E0A"/>
    <w:rsid w:val="450E2270"/>
    <w:rsid w:val="45B56504"/>
    <w:rsid w:val="46D3F21F"/>
    <w:rsid w:val="472318A1"/>
    <w:rsid w:val="475CE0BC"/>
    <w:rsid w:val="476987C2"/>
    <w:rsid w:val="47D62B8A"/>
    <w:rsid w:val="47ECB9CD"/>
    <w:rsid w:val="492AEA31"/>
    <w:rsid w:val="496646A5"/>
    <w:rsid w:val="498632FE"/>
    <w:rsid w:val="4A103F2F"/>
    <w:rsid w:val="4A777790"/>
    <w:rsid w:val="4CE52C29"/>
    <w:rsid w:val="4CF9CCAB"/>
    <w:rsid w:val="4D501171"/>
    <w:rsid w:val="4E2108D9"/>
    <w:rsid w:val="4E8AD451"/>
    <w:rsid w:val="4E927CA9"/>
    <w:rsid w:val="4EFE4D59"/>
    <w:rsid w:val="4F96EAEE"/>
    <w:rsid w:val="4FBFC932"/>
    <w:rsid w:val="5029EF20"/>
    <w:rsid w:val="5030E47C"/>
    <w:rsid w:val="520CD220"/>
    <w:rsid w:val="522F126F"/>
    <w:rsid w:val="5273EDBA"/>
    <w:rsid w:val="528A837C"/>
    <w:rsid w:val="535BE2F2"/>
    <w:rsid w:val="5363CD2B"/>
    <w:rsid w:val="5447670F"/>
    <w:rsid w:val="546C0503"/>
    <w:rsid w:val="54BCA5CD"/>
    <w:rsid w:val="551BB13E"/>
    <w:rsid w:val="55416633"/>
    <w:rsid w:val="55D8B2BF"/>
    <w:rsid w:val="56A530B9"/>
    <w:rsid w:val="57117A2F"/>
    <w:rsid w:val="57E3D7A9"/>
    <w:rsid w:val="5973724B"/>
    <w:rsid w:val="59E5B82D"/>
    <w:rsid w:val="5B11AE53"/>
    <w:rsid w:val="5BBD9B4E"/>
    <w:rsid w:val="5BE12B25"/>
    <w:rsid w:val="5C491531"/>
    <w:rsid w:val="5C941A9F"/>
    <w:rsid w:val="5CE306B0"/>
    <w:rsid w:val="5CF36AEF"/>
    <w:rsid w:val="5E1EA74E"/>
    <w:rsid w:val="5E6533A3"/>
    <w:rsid w:val="5EFF0E36"/>
    <w:rsid w:val="5F48E093"/>
    <w:rsid w:val="60AA4E98"/>
    <w:rsid w:val="6316D5E8"/>
    <w:rsid w:val="643D4CA7"/>
    <w:rsid w:val="64522E59"/>
    <w:rsid w:val="645A76B6"/>
    <w:rsid w:val="65BE1FFB"/>
    <w:rsid w:val="65CF3C1C"/>
    <w:rsid w:val="65DD9E19"/>
    <w:rsid w:val="6687F07B"/>
    <w:rsid w:val="6775DA67"/>
    <w:rsid w:val="69B483BE"/>
    <w:rsid w:val="6A11E223"/>
    <w:rsid w:val="6B006B6E"/>
    <w:rsid w:val="6B069A9A"/>
    <w:rsid w:val="6B654B10"/>
    <w:rsid w:val="6B6E17EA"/>
    <w:rsid w:val="6C214650"/>
    <w:rsid w:val="6C8D8F95"/>
    <w:rsid w:val="6D03B643"/>
    <w:rsid w:val="6D5DECB7"/>
    <w:rsid w:val="6E2F299D"/>
    <w:rsid w:val="6EFDCAC6"/>
    <w:rsid w:val="711EF111"/>
    <w:rsid w:val="713513D9"/>
    <w:rsid w:val="71818E2F"/>
    <w:rsid w:val="72690CC3"/>
    <w:rsid w:val="72C96875"/>
    <w:rsid w:val="74FA8E55"/>
    <w:rsid w:val="76D7E57F"/>
    <w:rsid w:val="76EA0ED0"/>
    <w:rsid w:val="7726638A"/>
    <w:rsid w:val="784E2CE1"/>
    <w:rsid w:val="78935342"/>
    <w:rsid w:val="78BBB363"/>
    <w:rsid w:val="7A3F5713"/>
    <w:rsid w:val="7A8007B2"/>
    <w:rsid w:val="7C570E38"/>
    <w:rsid w:val="7E47EDA0"/>
    <w:rsid w:val="7E8E4779"/>
    <w:rsid w:val="7ECFB7A5"/>
    <w:rsid w:val="7FD0E08E"/>
  </w:rsids>
  <m:mathPr>
    <m:mathFont m:val="Cambria Math"/>
    <m:brkBin m:val="before"/>
    <m:brkBinSub m:val="--"/>
    <m:smallFrac m:val="0"/>
    <m:dispDef/>
    <m:lMargin m:val="0"/>
    <m:rMargin m:val="0"/>
    <m:defJc m:val="centerGroup"/>
    <m:wrapIndent m:val="1440"/>
    <m:intLim m:val="subSup"/>
    <m:naryLim m:val="undOvr"/>
  </m:mathPr>
  <w:themeFontLang w:val="en-AU"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6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CA"/>
    <w:pPr>
      <w:spacing w:after="120"/>
    </w:pPr>
    <w:rPr>
      <w:rFonts w:ascii="VIC" w:hAnsi="VIC"/>
      <w:sz w:val="22"/>
    </w:rPr>
  </w:style>
  <w:style w:type="paragraph" w:styleId="Heading1">
    <w:name w:val="heading 1"/>
    <w:basedOn w:val="Normal"/>
    <w:next w:val="Normal"/>
    <w:link w:val="Heading1Char"/>
    <w:uiPriority w:val="9"/>
    <w:qFormat/>
    <w:rsid w:val="008E6DB4"/>
    <w:pPr>
      <w:keepNext/>
      <w:keepLines/>
      <w:spacing w:before="240"/>
      <w:jc w:val="both"/>
      <w:outlineLvl w:val="0"/>
    </w:pPr>
    <w:rPr>
      <w:b/>
      <w:bCs/>
      <w:noProof/>
      <w:color w:val="0A3C73"/>
      <w:spacing w:val="-1"/>
      <w:sz w:val="24"/>
    </w:rPr>
  </w:style>
  <w:style w:type="paragraph" w:styleId="Heading2">
    <w:name w:val="heading 2"/>
    <w:basedOn w:val="Normal"/>
    <w:next w:val="Normal"/>
    <w:link w:val="Heading2Char"/>
    <w:uiPriority w:val="9"/>
    <w:unhideWhenUsed/>
    <w:qFormat/>
    <w:rsid w:val="001F5E05"/>
    <w:pPr>
      <w:keepNext/>
      <w:keepLines/>
      <w:outlineLvl w:val="1"/>
    </w:pPr>
    <w:rPr>
      <w:b/>
      <w:bCs/>
      <w:sz w:val="20"/>
      <w:szCs w:val="20"/>
    </w:rPr>
  </w:style>
  <w:style w:type="paragraph" w:styleId="Heading3">
    <w:name w:val="heading 3"/>
    <w:basedOn w:val="Normal"/>
    <w:next w:val="Normal"/>
    <w:link w:val="Heading3Char"/>
    <w:uiPriority w:val="9"/>
    <w:unhideWhenUsed/>
    <w:qFormat/>
    <w:rsid w:val="00C93500"/>
    <w:pPr>
      <w:spacing w:before="120"/>
      <w:outlineLvl w:val="2"/>
    </w:pPr>
    <w:rPr>
      <w:rFonts w:ascii="VIC SemiBold" w:hAnsi="VIC SemiBold"/>
      <w:b/>
      <w:bCs/>
      <w:color w:val="000000" w:themeColor="text1"/>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4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Heading2"/>
    <w:link w:val="HeaderChar"/>
    <w:uiPriority w:val="99"/>
    <w:unhideWhenUsed/>
    <w:rsid w:val="00473272"/>
    <w:rPr>
      <w:sz w:val="24"/>
      <w:szCs w:val="24"/>
    </w:rPr>
  </w:style>
  <w:style w:type="character" w:customStyle="1" w:styleId="HeaderChar">
    <w:name w:val="Header Char"/>
    <w:basedOn w:val="DefaultParagraphFont"/>
    <w:link w:val="Header"/>
    <w:uiPriority w:val="99"/>
    <w:rsid w:val="00473272"/>
    <w:rPr>
      <w:rFonts w:ascii="VIC SemiBold" w:hAnsi="VIC SemiBold"/>
      <w:b/>
      <w:bCs/>
      <w:color w:val="0A3C73" w:themeColor="text2"/>
    </w:rPr>
  </w:style>
  <w:style w:type="paragraph" w:styleId="Footer">
    <w:name w:val="footer"/>
    <w:basedOn w:val="Normal"/>
    <w:link w:val="FooterChar"/>
    <w:uiPriority w:val="99"/>
    <w:unhideWhenUsed/>
    <w:rsid w:val="00AE19DA"/>
    <w:pPr>
      <w:tabs>
        <w:tab w:val="center" w:pos="4680"/>
        <w:tab w:val="right" w:pos="9360"/>
      </w:tabs>
    </w:pPr>
    <w:rPr>
      <w:color w:val="003B71"/>
      <w:sz w:val="20"/>
      <w:szCs w:val="20"/>
    </w:rPr>
  </w:style>
  <w:style w:type="character" w:customStyle="1" w:styleId="FooterChar">
    <w:name w:val="Footer Char"/>
    <w:basedOn w:val="DefaultParagraphFont"/>
    <w:link w:val="Footer"/>
    <w:uiPriority w:val="99"/>
    <w:rsid w:val="00AE19DA"/>
    <w:rPr>
      <w:rFonts w:ascii="VIC" w:hAnsi="VIC"/>
      <w:color w:val="003B71"/>
      <w:sz w:val="20"/>
      <w:szCs w:val="20"/>
    </w:rPr>
  </w:style>
  <w:style w:type="paragraph" w:styleId="ListParagraph">
    <w:name w:val="List Paragraph"/>
    <w:basedOn w:val="Normal"/>
    <w:uiPriority w:val="34"/>
    <w:qFormat/>
    <w:rsid w:val="00C93500"/>
    <w:pPr>
      <w:ind w:left="720"/>
      <w:contextualSpacing/>
    </w:pPr>
  </w:style>
  <w:style w:type="character" w:customStyle="1" w:styleId="Heading2Char">
    <w:name w:val="Heading 2 Char"/>
    <w:basedOn w:val="DefaultParagraphFont"/>
    <w:link w:val="Heading2"/>
    <w:uiPriority w:val="9"/>
    <w:rsid w:val="001F5E05"/>
    <w:rPr>
      <w:rFonts w:ascii="VIC" w:hAnsi="VIC"/>
      <w:b/>
      <w:bCs/>
      <w:sz w:val="20"/>
      <w:szCs w:val="20"/>
    </w:rPr>
  </w:style>
  <w:style w:type="character" w:customStyle="1" w:styleId="Heading3Char">
    <w:name w:val="Heading 3 Char"/>
    <w:basedOn w:val="DefaultParagraphFont"/>
    <w:link w:val="Heading3"/>
    <w:uiPriority w:val="9"/>
    <w:rsid w:val="00C93500"/>
    <w:rPr>
      <w:rFonts w:ascii="VIC SemiBold" w:hAnsi="VIC SemiBold"/>
      <w:b/>
      <w:bCs/>
      <w:color w:val="000000" w:themeColor="text1"/>
      <w:sz w:val="18"/>
      <w:szCs w:val="18"/>
    </w:rPr>
  </w:style>
  <w:style w:type="paragraph" w:customStyle="1" w:styleId="Body">
    <w:name w:val="Body"/>
    <w:basedOn w:val="Normal"/>
    <w:qFormat/>
    <w:rsid w:val="00DC2888"/>
    <w:pPr>
      <w:spacing w:line="228" w:lineRule="auto"/>
    </w:pPr>
    <w:rPr>
      <w:color w:val="000000" w:themeColor="text1"/>
      <w:szCs w:val="20"/>
    </w:rPr>
  </w:style>
  <w:style w:type="paragraph" w:customStyle="1" w:styleId="SmallBody">
    <w:name w:val="Small Body"/>
    <w:basedOn w:val="Normal"/>
    <w:link w:val="SmallBodyChar"/>
    <w:qFormat/>
    <w:rsid w:val="00942F2E"/>
    <w:rPr>
      <w:color w:val="000000" w:themeColor="text1"/>
      <w:sz w:val="20"/>
      <w:szCs w:val="20"/>
    </w:rPr>
  </w:style>
  <w:style w:type="character" w:customStyle="1" w:styleId="Heading1Char">
    <w:name w:val="Heading 1 Char"/>
    <w:basedOn w:val="DefaultParagraphFont"/>
    <w:link w:val="Heading1"/>
    <w:uiPriority w:val="9"/>
    <w:rsid w:val="008E6DB4"/>
    <w:rPr>
      <w:rFonts w:ascii="VIC" w:hAnsi="VIC"/>
      <w:b/>
      <w:bCs/>
      <w:noProof/>
      <w:color w:val="0A3C73"/>
      <w:spacing w:val="-1"/>
    </w:rPr>
  </w:style>
  <w:style w:type="paragraph" w:customStyle="1" w:styleId="TableHeading">
    <w:name w:val="Table Heading"/>
    <w:basedOn w:val="Normal"/>
    <w:link w:val="TableHeadingChar"/>
    <w:qFormat/>
    <w:rsid w:val="00032DBA"/>
    <w:pPr>
      <w:spacing w:before="60" w:after="60"/>
    </w:pPr>
    <w:rPr>
      <w:rFonts w:ascii="VIC SemiBold" w:hAnsi="VIC SemiBold"/>
      <w:b/>
      <w:bCs/>
      <w:color w:val="000000" w:themeColor="text1"/>
      <w:sz w:val="20"/>
      <w:szCs w:val="20"/>
    </w:rPr>
  </w:style>
  <w:style w:type="paragraph" w:customStyle="1" w:styleId="Bodycopy">
    <w:name w:val="Body copy"/>
    <w:basedOn w:val="Normal"/>
    <w:uiPriority w:val="99"/>
    <w:rsid w:val="004577A9"/>
    <w:pPr>
      <w:tabs>
        <w:tab w:val="left" w:pos="1134"/>
      </w:tabs>
      <w:suppressAutoHyphens/>
      <w:autoSpaceDE w:val="0"/>
      <w:autoSpaceDN w:val="0"/>
      <w:adjustRightInd w:val="0"/>
      <w:spacing w:after="170" w:line="280" w:lineRule="atLeast"/>
      <w:textAlignment w:val="center"/>
    </w:pPr>
    <w:rPr>
      <w:rFonts w:ascii="Arial" w:hAnsi="Arial" w:cs="Arial"/>
      <w:color w:val="000000"/>
      <w:sz w:val="20"/>
      <w:szCs w:val="20"/>
      <w:lang w:val="en-GB"/>
    </w:rPr>
  </w:style>
  <w:style w:type="character" w:styleId="Hyperlink">
    <w:name w:val="Hyperlink"/>
    <w:basedOn w:val="DefaultParagraphFont"/>
    <w:uiPriority w:val="99"/>
    <w:unhideWhenUsed/>
    <w:rsid w:val="004668F4"/>
    <w:rPr>
      <w:color w:val="005FB4"/>
      <w:u w:val="single"/>
    </w:rPr>
  </w:style>
  <w:style w:type="character" w:styleId="UnresolvedMention">
    <w:name w:val="Unresolved Mention"/>
    <w:basedOn w:val="DefaultParagraphFont"/>
    <w:uiPriority w:val="99"/>
    <w:semiHidden/>
    <w:unhideWhenUsed/>
    <w:rsid w:val="004577A9"/>
    <w:rPr>
      <w:color w:val="605E5C"/>
      <w:shd w:val="clear" w:color="auto" w:fill="E1DFDD"/>
    </w:rPr>
  </w:style>
  <w:style w:type="paragraph" w:customStyle="1" w:styleId="Heading2Numbered">
    <w:name w:val="Heading 2 Numbered"/>
    <w:basedOn w:val="Heading2"/>
    <w:qFormat/>
    <w:rsid w:val="00454BF6"/>
    <w:pPr>
      <w:numPr>
        <w:numId w:val="5"/>
      </w:numPr>
      <w:ind w:left="357" w:hanging="357"/>
    </w:pPr>
  </w:style>
  <w:style w:type="paragraph" w:customStyle="1" w:styleId="Smallbodybullets">
    <w:name w:val="Small body bullets"/>
    <w:basedOn w:val="SmallBody"/>
    <w:qFormat/>
    <w:rsid w:val="00116F88"/>
    <w:pPr>
      <w:numPr>
        <w:numId w:val="4"/>
      </w:numPr>
    </w:pPr>
  </w:style>
  <w:style w:type="character" w:styleId="FollowedHyperlink">
    <w:name w:val="FollowedHyperlink"/>
    <w:basedOn w:val="DefaultParagraphFont"/>
    <w:uiPriority w:val="99"/>
    <w:semiHidden/>
    <w:unhideWhenUsed/>
    <w:rsid w:val="00A3790F"/>
    <w:rPr>
      <w:color w:val="000000" w:themeColor="followedHyperlink"/>
      <w:u w:val="single"/>
    </w:rPr>
  </w:style>
  <w:style w:type="paragraph" w:styleId="Title">
    <w:name w:val="Title"/>
    <w:basedOn w:val="Heading1"/>
    <w:next w:val="Normal"/>
    <w:link w:val="TitleChar"/>
    <w:uiPriority w:val="10"/>
    <w:qFormat/>
    <w:rsid w:val="007E2945"/>
    <w:pPr>
      <w:spacing w:before="1080"/>
    </w:pPr>
    <w:rPr>
      <w:sz w:val="40"/>
      <w:szCs w:val="40"/>
    </w:rPr>
  </w:style>
  <w:style w:type="character" w:customStyle="1" w:styleId="TitleChar">
    <w:name w:val="Title Char"/>
    <w:basedOn w:val="DefaultParagraphFont"/>
    <w:link w:val="Title"/>
    <w:uiPriority w:val="10"/>
    <w:rsid w:val="007E2945"/>
    <w:rPr>
      <w:rFonts w:ascii="VIC" w:hAnsi="VIC"/>
      <w:b/>
      <w:bCs/>
      <w:noProof/>
      <w:color w:val="0A3C73"/>
      <w:sz w:val="40"/>
      <w:szCs w:val="40"/>
    </w:rPr>
  </w:style>
  <w:style w:type="paragraph" w:styleId="Subtitle">
    <w:name w:val="Subtitle"/>
    <w:basedOn w:val="Body"/>
    <w:next w:val="Normal"/>
    <w:link w:val="SubtitleChar"/>
    <w:uiPriority w:val="11"/>
    <w:qFormat/>
    <w:rsid w:val="005B199B"/>
    <w:rPr>
      <w:color w:val="0A3C73" w:themeColor="text2"/>
      <w:sz w:val="20"/>
      <w:szCs w:val="18"/>
    </w:rPr>
  </w:style>
  <w:style w:type="character" w:customStyle="1" w:styleId="SubtitleChar">
    <w:name w:val="Subtitle Char"/>
    <w:basedOn w:val="DefaultParagraphFont"/>
    <w:link w:val="Subtitle"/>
    <w:uiPriority w:val="11"/>
    <w:rsid w:val="005B199B"/>
    <w:rPr>
      <w:rFonts w:ascii="VIC" w:hAnsi="VIC"/>
      <w:color w:val="0A3C73" w:themeColor="text2"/>
      <w:sz w:val="20"/>
      <w:szCs w:val="18"/>
    </w:rPr>
  </w:style>
  <w:style w:type="paragraph" w:customStyle="1" w:styleId="Title-alt">
    <w:name w:val="Title - alt"/>
    <w:basedOn w:val="Title"/>
    <w:link w:val="Title-altChar"/>
    <w:qFormat/>
    <w:rsid w:val="006274DD"/>
    <w:pPr>
      <w:spacing w:before="240"/>
    </w:pPr>
    <w:rPr>
      <w:sz w:val="28"/>
      <w:szCs w:val="28"/>
    </w:rPr>
  </w:style>
  <w:style w:type="paragraph" w:customStyle="1" w:styleId="Subtitle-alt">
    <w:name w:val="Subtitle - alt"/>
    <w:basedOn w:val="SmallBody"/>
    <w:link w:val="Subtitle-altChar"/>
    <w:rsid w:val="00A152B3"/>
    <w:rPr>
      <w:color w:val="0A3C73" w:themeColor="text2"/>
    </w:rPr>
  </w:style>
  <w:style w:type="character" w:customStyle="1" w:styleId="Title-altChar">
    <w:name w:val="Title - alt Char"/>
    <w:basedOn w:val="Heading2Char"/>
    <w:link w:val="Title-alt"/>
    <w:rsid w:val="006274DD"/>
    <w:rPr>
      <w:rFonts w:ascii="VIC" w:hAnsi="VIC"/>
      <w:b/>
      <w:bCs/>
      <w:noProof/>
      <w:color w:val="0A3C73"/>
      <w:sz w:val="28"/>
      <w:szCs w:val="28"/>
    </w:rPr>
  </w:style>
  <w:style w:type="paragraph" w:styleId="NormalWeb">
    <w:name w:val="Normal (Web)"/>
    <w:basedOn w:val="Normal"/>
    <w:uiPriority w:val="99"/>
    <w:unhideWhenUsed/>
    <w:rsid w:val="00BE38FF"/>
    <w:pPr>
      <w:spacing w:before="100" w:beforeAutospacing="1" w:after="100" w:afterAutospacing="1"/>
    </w:pPr>
    <w:rPr>
      <w:rFonts w:ascii="Times New Roman" w:eastAsia="Times New Roman" w:hAnsi="Times New Roman" w:cs="Times New Roman"/>
      <w:sz w:val="24"/>
      <w:lang w:eastAsia="en-AU" w:bidi="ar-SA"/>
    </w:rPr>
  </w:style>
  <w:style w:type="character" w:customStyle="1" w:styleId="SmallBodyChar">
    <w:name w:val="Small Body Char"/>
    <w:basedOn w:val="DefaultParagraphFont"/>
    <w:link w:val="SmallBody"/>
    <w:rsid w:val="00942F2E"/>
    <w:rPr>
      <w:rFonts w:ascii="VIC" w:hAnsi="VIC"/>
      <w:color w:val="000000" w:themeColor="text1"/>
      <w:sz w:val="20"/>
      <w:szCs w:val="20"/>
    </w:rPr>
  </w:style>
  <w:style w:type="character" w:customStyle="1" w:styleId="Subtitle-altChar">
    <w:name w:val="Subtitle - alt Char"/>
    <w:basedOn w:val="SmallBodyChar"/>
    <w:link w:val="Subtitle-alt"/>
    <w:rsid w:val="00A152B3"/>
    <w:rPr>
      <w:rFonts w:ascii="VIC" w:hAnsi="VIC"/>
      <w:color w:val="0A3C73" w:themeColor="text2"/>
      <w:sz w:val="20"/>
      <w:szCs w:val="20"/>
    </w:rPr>
  </w:style>
  <w:style w:type="paragraph" w:customStyle="1" w:styleId="FooterBold">
    <w:name w:val="Footer Bold"/>
    <w:basedOn w:val="Footer"/>
    <w:link w:val="FooterBoldChar"/>
    <w:rsid w:val="000967F6"/>
    <w:pPr>
      <w:pBdr>
        <w:top w:val="single" w:sz="4" w:space="16" w:color="00B4E1"/>
      </w:pBdr>
    </w:pPr>
    <w:rPr>
      <w:rFonts w:ascii="VIC Medium" w:hAnsi="VIC Medium"/>
      <w:b/>
      <w:bCs/>
      <w:color w:val="0A3C73" w:themeColor="text2"/>
    </w:rPr>
  </w:style>
  <w:style w:type="paragraph" w:customStyle="1" w:styleId="PageNumber1">
    <w:name w:val="Page Number1"/>
    <w:basedOn w:val="FooterBold"/>
    <w:link w:val="PagenumberChar"/>
    <w:qFormat/>
    <w:rsid w:val="000967F6"/>
    <w:pPr>
      <w:pBdr>
        <w:top w:val="single" w:sz="4" w:space="8" w:color="00B4E1"/>
      </w:pBdr>
    </w:pPr>
  </w:style>
  <w:style w:type="character" w:customStyle="1" w:styleId="FooterBoldChar">
    <w:name w:val="Footer Bold Char"/>
    <w:basedOn w:val="FooterChar"/>
    <w:link w:val="FooterBold"/>
    <w:rsid w:val="000967F6"/>
    <w:rPr>
      <w:rFonts w:ascii="VIC Medium" w:hAnsi="VIC Medium"/>
      <w:b/>
      <w:bCs/>
      <w:color w:val="0A3C73" w:themeColor="text2"/>
      <w:sz w:val="20"/>
      <w:szCs w:val="20"/>
    </w:rPr>
  </w:style>
  <w:style w:type="paragraph" w:customStyle="1" w:styleId="Footertext">
    <w:name w:val="Footer text"/>
    <w:basedOn w:val="Footer"/>
    <w:link w:val="FootertextChar"/>
    <w:qFormat/>
    <w:rsid w:val="008C3BD4"/>
    <w:pPr>
      <w:spacing w:after="0"/>
    </w:pPr>
    <w:rPr>
      <w:color w:val="0A3C73" w:themeColor="text2"/>
    </w:rPr>
  </w:style>
  <w:style w:type="character" w:customStyle="1" w:styleId="PagenumberChar">
    <w:name w:val="Page number Char"/>
    <w:basedOn w:val="FooterBoldChar"/>
    <w:link w:val="PageNumber1"/>
    <w:rsid w:val="000967F6"/>
    <w:rPr>
      <w:rFonts w:ascii="VIC Medium" w:hAnsi="VIC Medium"/>
      <w:b/>
      <w:bCs/>
      <w:color w:val="0A3C73" w:themeColor="text2"/>
      <w:sz w:val="20"/>
      <w:szCs w:val="20"/>
    </w:rPr>
  </w:style>
  <w:style w:type="character" w:styleId="Emphasis">
    <w:name w:val="Emphasis"/>
    <w:basedOn w:val="DefaultParagraphFont"/>
    <w:uiPriority w:val="20"/>
    <w:qFormat/>
    <w:rsid w:val="008C3BD4"/>
    <w:rPr>
      <w:rFonts w:ascii="VIC SemiBold" w:hAnsi="VIC SemiBold"/>
    </w:rPr>
  </w:style>
  <w:style w:type="character" w:customStyle="1" w:styleId="FootertextChar">
    <w:name w:val="Footer text Char"/>
    <w:basedOn w:val="FooterChar"/>
    <w:link w:val="Footertext"/>
    <w:rsid w:val="008C3BD4"/>
    <w:rPr>
      <w:rFonts w:ascii="VIC" w:hAnsi="VIC"/>
      <w:color w:val="0A3C73" w:themeColor="text2"/>
      <w:sz w:val="20"/>
      <w:szCs w:val="20"/>
    </w:rPr>
  </w:style>
  <w:style w:type="paragraph" w:customStyle="1" w:styleId="Spacer">
    <w:name w:val="Spacer"/>
    <w:basedOn w:val="Normal"/>
    <w:rsid w:val="001F5E05"/>
    <w:pPr>
      <w:spacing w:before="400" w:after="400"/>
    </w:pPr>
    <w:rPr>
      <w:rFonts w:eastAsia="Times New Roman" w:cs="Times New Roman"/>
      <w:szCs w:val="20"/>
    </w:rPr>
  </w:style>
  <w:style w:type="character" w:styleId="Strong">
    <w:name w:val="Strong"/>
    <w:basedOn w:val="DefaultParagraphFont"/>
    <w:uiPriority w:val="22"/>
    <w:qFormat/>
    <w:rsid w:val="00C26F9B"/>
    <w:rPr>
      <w:b/>
      <w:bCs/>
    </w:rPr>
  </w:style>
  <w:style w:type="character" w:styleId="SubtleEmphasis">
    <w:name w:val="Subtle Emphasis"/>
    <w:basedOn w:val="DefaultParagraphFont"/>
    <w:uiPriority w:val="19"/>
    <w:qFormat/>
    <w:rsid w:val="00C26F9B"/>
    <w:rPr>
      <w:i/>
      <w:iCs/>
      <w:color w:val="404040" w:themeColor="text1" w:themeTint="BF"/>
    </w:rPr>
  </w:style>
  <w:style w:type="character" w:styleId="PlaceholderText">
    <w:name w:val="Placeholder Text"/>
    <w:basedOn w:val="DefaultParagraphFont"/>
    <w:uiPriority w:val="99"/>
    <w:semiHidden/>
    <w:rsid w:val="000501B9"/>
    <w:rPr>
      <w:color w:val="808080"/>
    </w:rPr>
  </w:style>
  <w:style w:type="paragraph" w:customStyle="1" w:styleId="Tablebody">
    <w:name w:val="Table body"/>
    <w:basedOn w:val="Normal"/>
    <w:link w:val="TablebodyChar"/>
    <w:autoRedefine/>
    <w:qFormat/>
    <w:rsid w:val="008F359F"/>
  </w:style>
  <w:style w:type="paragraph" w:customStyle="1" w:styleId="ReportID">
    <w:name w:val="Report ID"/>
    <w:basedOn w:val="Footertext"/>
    <w:link w:val="ReportIDChar"/>
    <w:qFormat/>
    <w:rsid w:val="008C3BD4"/>
    <w:pPr>
      <w:spacing w:before="240" w:after="240"/>
      <w:jc w:val="right"/>
    </w:pPr>
  </w:style>
  <w:style w:type="character" w:customStyle="1" w:styleId="TablebodyChar">
    <w:name w:val="Table body Char"/>
    <w:basedOn w:val="DefaultParagraphFont"/>
    <w:link w:val="Tablebody"/>
    <w:rsid w:val="008F359F"/>
    <w:rPr>
      <w:rFonts w:ascii="VIC" w:hAnsi="VIC"/>
      <w:sz w:val="22"/>
    </w:rPr>
  </w:style>
  <w:style w:type="paragraph" w:customStyle="1" w:styleId="Dynamictext">
    <w:name w:val="Dynamic text"/>
    <w:basedOn w:val="Body"/>
    <w:link w:val="DynamictextChar"/>
    <w:qFormat/>
    <w:rsid w:val="008C3BD4"/>
    <w:rPr>
      <w:iCs/>
      <w:color w:val="A6A6A6" w:themeColor="background1" w:themeShade="A6"/>
      <w:lang w:eastAsia="en-AU"/>
    </w:rPr>
  </w:style>
  <w:style w:type="character" w:customStyle="1" w:styleId="ReportIDChar">
    <w:name w:val="Report ID Char"/>
    <w:basedOn w:val="FootertextChar"/>
    <w:link w:val="ReportID"/>
    <w:rsid w:val="008C3BD4"/>
    <w:rPr>
      <w:rFonts w:ascii="VIC" w:hAnsi="VIC"/>
      <w:color w:val="0A3C73" w:themeColor="text2"/>
      <w:sz w:val="20"/>
      <w:szCs w:val="20"/>
    </w:rPr>
  </w:style>
  <w:style w:type="character" w:customStyle="1" w:styleId="DynamictextChar">
    <w:name w:val="Dynamic text Char"/>
    <w:basedOn w:val="DefaultParagraphFont"/>
    <w:link w:val="Dynamictext"/>
    <w:rsid w:val="008C3BD4"/>
    <w:rPr>
      <w:rFonts w:ascii="VIC" w:hAnsi="VIC"/>
      <w:iCs/>
      <w:color w:val="A6A6A6" w:themeColor="background1" w:themeShade="A6"/>
      <w:sz w:val="22"/>
      <w:szCs w:val="20"/>
      <w:lang w:eastAsia="en-AU"/>
    </w:rPr>
  </w:style>
  <w:style w:type="paragraph" w:styleId="BodyText">
    <w:name w:val="Body Text"/>
    <w:basedOn w:val="Normal"/>
    <w:link w:val="BodyTextChar"/>
    <w:uiPriority w:val="99"/>
    <w:rsid w:val="008C3BD4"/>
    <w:pPr>
      <w:spacing w:before="120" w:after="0"/>
      <w:ind w:left="567"/>
    </w:pPr>
    <w:rPr>
      <w:rFonts w:ascii="Arial" w:eastAsia="Times New Roman" w:hAnsi="Arial" w:cs="Arial"/>
      <w:lang w:bidi="ar-SA"/>
    </w:rPr>
  </w:style>
  <w:style w:type="character" w:customStyle="1" w:styleId="BodyTextChar">
    <w:name w:val="Body Text Char"/>
    <w:basedOn w:val="DefaultParagraphFont"/>
    <w:link w:val="BodyText"/>
    <w:uiPriority w:val="99"/>
    <w:rsid w:val="008C3BD4"/>
    <w:rPr>
      <w:rFonts w:ascii="Arial" w:eastAsia="Times New Roman" w:hAnsi="Arial" w:cs="Arial"/>
      <w:sz w:val="22"/>
      <w:lang w:bidi="ar-SA"/>
    </w:rPr>
  </w:style>
  <w:style w:type="paragraph" w:customStyle="1" w:styleId="paragraph">
    <w:name w:val="paragraph"/>
    <w:basedOn w:val="Normal"/>
    <w:rsid w:val="00870EA7"/>
    <w:pPr>
      <w:spacing w:before="100" w:beforeAutospacing="1" w:after="100" w:afterAutospacing="1"/>
    </w:pPr>
    <w:rPr>
      <w:rFonts w:ascii="Times New Roman" w:eastAsia="Times New Roman" w:hAnsi="Times New Roman" w:cs="Times New Roman"/>
      <w:sz w:val="24"/>
      <w:lang w:eastAsia="en-AU" w:bidi="ar-SA"/>
    </w:rPr>
  </w:style>
  <w:style w:type="character" w:customStyle="1" w:styleId="normaltextrun">
    <w:name w:val="normaltextrun"/>
    <w:basedOn w:val="DefaultParagraphFont"/>
    <w:rsid w:val="00870EA7"/>
  </w:style>
  <w:style w:type="character" w:customStyle="1" w:styleId="contextualspellingandgrammarerror">
    <w:name w:val="contextualspellingandgrammarerror"/>
    <w:basedOn w:val="DefaultParagraphFont"/>
    <w:rsid w:val="00870EA7"/>
  </w:style>
  <w:style w:type="character" w:customStyle="1" w:styleId="spellingerror">
    <w:name w:val="spellingerror"/>
    <w:basedOn w:val="DefaultParagraphFont"/>
    <w:rsid w:val="00870EA7"/>
  </w:style>
  <w:style w:type="character" w:customStyle="1" w:styleId="eop">
    <w:name w:val="eop"/>
    <w:basedOn w:val="DefaultParagraphFont"/>
    <w:rsid w:val="00870EA7"/>
  </w:style>
  <w:style w:type="paragraph" w:styleId="BalloonText">
    <w:name w:val="Balloon Text"/>
    <w:basedOn w:val="Normal"/>
    <w:link w:val="BalloonTextChar"/>
    <w:uiPriority w:val="99"/>
    <w:semiHidden/>
    <w:unhideWhenUsed/>
    <w:rsid w:val="00924A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61"/>
    <w:rPr>
      <w:rFonts w:ascii="Segoe UI" w:hAnsi="Segoe UI" w:cs="Segoe UI"/>
      <w:sz w:val="18"/>
      <w:szCs w:val="18"/>
    </w:rPr>
  </w:style>
  <w:style w:type="character" w:styleId="CommentReference">
    <w:name w:val="annotation reference"/>
    <w:basedOn w:val="DefaultParagraphFont"/>
    <w:unhideWhenUsed/>
    <w:rsid w:val="00532AAD"/>
    <w:rPr>
      <w:sz w:val="16"/>
      <w:szCs w:val="16"/>
    </w:rPr>
  </w:style>
  <w:style w:type="paragraph" w:styleId="CommentText">
    <w:name w:val="annotation text"/>
    <w:basedOn w:val="Normal"/>
    <w:link w:val="CommentTextChar"/>
    <w:unhideWhenUsed/>
    <w:rsid w:val="00532AAD"/>
    <w:rPr>
      <w:sz w:val="20"/>
      <w:szCs w:val="20"/>
    </w:rPr>
  </w:style>
  <w:style w:type="character" w:customStyle="1" w:styleId="CommentTextChar">
    <w:name w:val="Comment Text Char"/>
    <w:basedOn w:val="DefaultParagraphFont"/>
    <w:link w:val="CommentText"/>
    <w:rsid w:val="00532AAD"/>
    <w:rPr>
      <w:rFonts w:ascii="VIC" w:hAnsi="VIC"/>
      <w:sz w:val="20"/>
      <w:szCs w:val="20"/>
    </w:rPr>
  </w:style>
  <w:style w:type="paragraph" w:styleId="CommentSubject">
    <w:name w:val="annotation subject"/>
    <w:basedOn w:val="CommentText"/>
    <w:next w:val="CommentText"/>
    <w:link w:val="CommentSubjectChar"/>
    <w:uiPriority w:val="99"/>
    <w:semiHidden/>
    <w:unhideWhenUsed/>
    <w:rsid w:val="00532AAD"/>
    <w:rPr>
      <w:b/>
      <w:bCs/>
    </w:rPr>
  </w:style>
  <w:style w:type="character" w:customStyle="1" w:styleId="CommentSubjectChar">
    <w:name w:val="Comment Subject Char"/>
    <w:basedOn w:val="CommentTextChar"/>
    <w:link w:val="CommentSubject"/>
    <w:uiPriority w:val="99"/>
    <w:semiHidden/>
    <w:rsid w:val="00532AAD"/>
    <w:rPr>
      <w:rFonts w:ascii="VIC" w:hAnsi="VIC"/>
      <w:b/>
      <w:bCs/>
      <w:sz w:val="20"/>
      <w:szCs w:val="20"/>
    </w:rPr>
  </w:style>
  <w:style w:type="paragraph" w:customStyle="1" w:styleId="TableBullet">
    <w:name w:val="Table Bullet"/>
    <w:basedOn w:val="Normal"/>
    <w:link w:val="TableBulletChar"/>
    <w:uiPriority w:val="4"/>
    <w:qFormat/>
    <w:rsid w:val="00EE43F3"/>
    <w:pPr>
      <w:numPr>
        <w:numId w:val="20"/>
      </w:numPr>
      <w:spacing w:before="120" w:after="0"/>
      <w:ind w:left="568"/>
    </w:pPr>
    <w:rPr>
      <w:rFonts w:ascii="Arial" w:eastAsia="Times New Roman" w:hAnsi="Arial" w:cs="Times New Roman"/>
      <w:lang w:eastAsia="en-AU" w:bidi="ar-SA"/>
    </w:rPr>
  </w:style>
  <w:style w:type="numbering" w:customStyle="1" w:styleId="ListTableBullet">
    <w:name w:val="List_TableBullet"/>
    <w:rsid w:val="00EE43F3"/>
    <w:pPr>
      <w:numPr>
        <w:numId w:val="19"/>
      </w:numPr>
    </w:pPr>
  </w:style>
  <w:style w:type="paragraph" w:customStyle="1" w:styleId="TableBullet2">
    <w:name w:val="Table Bullet 2"/>
    <w:basedOn w:val="TableBullet"/>
    <w:uiPriority w:val="19"/>
    <w:rsid w:val="00EE43F3"/>
    <w:pPr>
      <w:numPr>
        <w:ilvl w:val="1"/>
      </w:numPr>
    </w:pPr>
  </w:style>
  <w:style w:type="paragraph" w:customStyle="1" w:styleId="TableText">
    <w:name w:val="Table Text"/>
    <w:basedOn w:val="Normal"/>
    <w:uiPriority w:val="3"/>
    <w:qFormat/>
    <w:rsid w:val="00EE43F3"/>
    <w:pPr>
      <w:widowControl w:val="0"/>
      <w:autoSpaceDE w:val="0"/>
      <w:autoSpaceDN w:val="0"/>
      <w:adjustRightInd w:val="0"/>
      <w:spacing w:after="80" w:line="200" w:lineRule="exact"/>
    </w:pPr>
    <w:rPr>
      <w:rFonts w:eastAsia="MS Mincho" w:cs="Light"/>
      <w:sz w:val="20"/>
      <w:szCs w:val="20"/>
      <w:lang w:val="en-US" w:eastAsia="ja-JP" w:bidi="ar-SA"/>
    </w:rPr>
  </w:style>
  <w:style w:type="table" w:customStyle="1" w:styleId="EPATable">
    <w:name w:val="EPA Table"/>
    <w:basedOn w:val="TableNormal"/>
    <w:uiPriority w:val="99"/>
    <w:rsid w:val="00EE43F3"/>
    <w:pPr>
      <w:ind w:left="113" w:right="113"/>
    </w:pPr>
    <w:rPr>
      <w:sz w:val="22"/>
      <w:szCs w:val="22"/>
      <w:lang w:bidi="ar-SA"/>
    </w:rPr>
    <w:tblPr>
      <w:tblStyleRowBandSize w:val="1"/>
      <w:tblStyleColBandSize w:val="1"/>
      <w:tblBorders>
        <w:top w:val="single" w:sz="4" w:space="0" w:color="005FB3" w:themeColor="accent2"/>
        <w:left w:val="single" w:sz="4" w:space="0" w:color="005FB3" w:themeColor="accent2"/>
        <w:bottom w:val="single" w:sz="4" w:space="0" w:color="005FB3" w:themeColor="accent2"/>
        <w:right w:val="single" w:sz="4" w:space="0" w:color="005FB3" w:themeColor="accent2"/>
        <w:insideH w:val="single" w:sz="4" w:space="0" w:color="005FB3" w:themeColor="accent2"/>
        <w:insideV w:val="single" w:sz="4" w:space="0" w:color="005FB3" w:themeColor="accent2"/>
      </w:tblBorders>
      <w:tblCellMar>
        <w:left w:w="0" w:type="dxa"/>
        <w:right w:w="0" w:type="dxa"/>
      </w:tblCellMar>
    </w:tblPr>
    <w:trPr>
      <w:cantSplit/>
    </w:trPr>
    <w:tcPr>
      <w:shd w:val="clear" w:color="auto" w:fill="auto"/>
    </w:tcPr>
    <w:tblStylePr w:type="firstRow">
      <w:tblPr/>
      <w:tcPr>
        <w:tcBorders>
          <w:top w:val="single" w:sz="4" w:space="0" w:color="005FB3" w:themeColor="accent2"/>
          <w:left w:val="single" w:sz="4" w:space="0" w:color="005FB3" w:themeColor="accent2"/>
          <w:bottom w:val="single" w:sz="4" w:space="0" w:color="005FB3" w:themeColor="accent2"/>
          <w:right w:val="single" w:sz="4" w:space="0" w:color="005FB3" w:themeColor="accent2"/>
          <w:insideH w:val="single" w:sz="4" w:space="0" w:color="005FB3" w:themeColor="accent2"/>
          <w:insideV w:val="single" w:sz="4" w:space="0" w:color="005FB3" w:themeColor="accent2"/>
        </w:tcBorders>
        <w:shd w:val="clear" w:color="auto" w:fill="00B3E1" w:themeFill="accent1"/>
      </w:tcPr>
    </w:tblStylePr>
    <w:tblStylePr w:type="lastRow">
      <w:rPr>
        <w:b/>
      </w:rPr>
      <w:tblPr/>
      <w:tcPr>
        <w:shd w:val="clear" w:color="auto" w:fill="0A3C73" w:themeFill="accent6"/>
      </w:tcPr>
    </w:tblStylePr>
    <w:tblStylePr w:type="firstCol">
      <w:rPr>
        <w:b w:val="0"/>
      </w:rPr>
      <w:tblPr/>
      <w:tcPr>
        <w:shd w:val="clear" w:color="auto" w:fill="00B3E1" w:themeFill="accent1"/>
      </w:tcPr>
    </w:tblStylePr>
    <w:tblStylePr w:type="lastCol">
      <w:tblPr/>
      <w:tcPr>
        <w:shd w:val="clear" w:color="auto" w:fill="0A3C73" w:themeFill="accent6"/>
      </w:tcPr>
    </w:tblStylePr>
    <w:tblStylePr w:type="band2Vert">
      <w:pPr>
        <w:jc w:val="left"/>
      </w:pPr>
      <w:tblPr/>
      <w:tcPr>
        <w:shd w:val="clear" w:color="auto" w:fill="0A3C73" w:themeFill="accent6"/>
      </w:tcPr>
    </w:tblStylePr>
    <w:tblStylePr w:type="band2Horz">
      <w:tblPr/>
      <w:tcPr>
        <w:shd w:val="clear" w:color="auto" w:fill="0A3C73" w:themeFill="accent6"/>
      </w:tcPr>
    </w:tblStylePr>
  </w:style>
  <w:style w:type="table" w:customStyle="1" w:styleId="TableStyle1">
    <w:name w:val="TableStyle1"/>
    <w:basedOn w:val="TableNormal"/>
    <w:uiPriority w:val="99"/>
    <w:rsid w:val="00EE43F3"/>
    <w:rPr>
      <w:rFonts w:eastAsia="Arial"/>
      <w:sz w:val="20"/>
      <w:szCs w:val="20"/>
      <w:lang w:bidi="ar-SA"/>
    </w:rPr>
    <w:tblPr>
      <w:tblBorders>
        <w:insideH w:val="dashSmallGap" w:sz="2" w:space="0" w:color="003F72"/>
        <w:insideV w:val="dashSmallGap" w:sz="2" w:space="0" w:color="003F72"/>
      </w:tblBorders>
    </w:tblPr>
    <w:tcPr>
      <w:vAlign w:val="center"/>
    </w:tcPr>
    <w:tblStylePr w:type="firstRow">
      <w:rPr>
        <w:rFonts w:ascii="Arial" w:hAnsi="Arial"/>
        <w:color w:val="FFFFFF"/>
        <w:spacing w:val="20"/>
      </w:rPr>
      <w:tblPr/>
      <w:tcPr>
        <w:tcBorders>
          <w:top w:val="single" w:sz="4" w:space="0" w:color="0083BE"/>
          <w:left w:val="single" w:sz="4" w:space="0" w:color="0083BE"/>
          <w:bottom w:val="single" w:sz="4" w:space="0" w:color="0083BE"/>
          <w:right w:val="single" w:sz="4" w:space="0" w:color="0083BE"/>
          <w:insideH w:val="nil"/>
          <w:insideV w:val="nil"/>
          <w:tl2br w:val="nil"/>
          <w:tr2bl w:val="nil"/>
        </w:tcBorders>
        <w:shd w:val="clear" w:color="003F72" w:fill="0083BE"/>
      </w:tcPr>
    </w:tblStylePr>
  </w:style>
  <w:style w:type="character" w:customStyle="1" w:styleId="TableHeadingChar">
    <w:name w:val="Table Heading Char"/>
    <w:basedOn w:val="DefaultParagraphFont"/>
    <w:link w:val="TableHeading"/>
    <w:rsid w:val="00EE43F3"/>
    <w:rPr>
      <w:rFonts w:ascii="VIC SemiBold" w:hAnsi="VIC SemiBold"/>
      <w:b/>
      <w:bCs/>
      <w:color w:val="000000" w:themeColor="text1"/>
      <w:sz w:val="20"/>
      <w:szCs w:val="20"/>
    </w:rPr>
  </w:style>
  <w:style w:type="paragraph" w:customStyle="1" w:styleId="Bulletlist">
    <w:name w:val="Bullet list"/>
    <w:basedOn w:val="TableBullet"/>
    <w:link w:val="BulletlistChar"/>
    <w:qFormat/>
    <w:rsid w:val="004B68E5"/>
    <w:rPr>
      <w:rFonts w:ascii="VIC" w:hAnsi="VIC"/>
    </w:rPr>
  </w:style>
  <w:style w:type="character" w:customStyle="1" w:styleId="TableBulletChar">
    <w:name w:val="Table Bullet Char"/>
    <w:basedOn w:val="DefaultParagraphFont"/>
    <w:link w:val="TableBullet"/>
    <w:uiPriority w:val="4"/>
    <w:rsid w:val="004B68E5"/>
    <w:rPr>
      <w:rFonts w:ascii="Arial" w:eastAsia="Times New Roman" w:hAnsi="Arial" w:cs="Times New Roman"/>
      <w:sz w:val="22"/>
      <w:lang w:eastAsia="en-AU" w:bidi="ar-SA"/>
    </w:rPr>
  </w:style>
  <w:style w:type="character" w:customStyle="1" w:styleId="BulletlistChar">
    <w:name w:val="Bullet list Char"/>
    <w:basedOn w:val="TableBulletChar"/>
    <w:link w:val="Bulletlist"/>
    <w:rsid w:val="004B68E5"/>
    <w:rPr>
      <w:rFonts w:ascii="VIC" w:eastAsia="Times New Roman" w:hAnsi="VIC" w:cs="Times New Roman"/>
      <w:sz w:val="22"/>
      <w:lang w:eastAsia="en-AU" w:bidi="ar-SA"/>
    </w:rPr>
  </w:style>
  <w:style w:type="paragraph" w:styleId="Revision">
    <w:name w:val="Revision"/>
    <w:hidden/>
    <w:uiPriority w:val="99"/>
    <w:semiHidden/>
    <w:rsid w:val="00A66E28"/>
    <w:rPr>
      <w:rFonts w:ascii="VIC" w:hAnsi="VIC"/>
      <w:sz w:val="22"/>
    </w:rPr>
  </w:style>
  <w:style w:type="paragraph" w:customStyle="1" w:styleId="Default">
    <w:name w:val="Default"/>
    <w:rsid w:val="00E45096"/>
    <w:pPr>
      <w:autoSpaceDE w:val="0"/>
      <w:autoSpaceDN w:val="0"/>
      <w:adjustRightInd w:val="0"/>
    </w:pPr>
    <w:rPr>
      <w:rFonts w:ascii="VIC" w:hAnsi="VIC" w:cs="VIC"/>
      <w:color w:val="000000"/>
      <w:lang w:bidi="ar-SA"/>
    </w:rPr>
  </w:style>
  <w:style w:type="paragraph" w:styleId="TOCHeading">
    <w:name w:val="TOC Heading"/>
    <w:basedOn w:val="Heading1"/>
    <w:next w:val="Normal"/>
    <w:uiPriority w:val="39"/>
    <w:unhideWhenUsed/>
    <w:qFormat/>
    <w:rsid w:val="005731DB"/>
    <w:pPr>
      <w:spacing w:after="0" w:line="259" w:lineRule="auto"/>
      <w:jc w:val="left"/>
      <w:outlineLvl w:val="9"/>
    </w:pPr>
    <w:rPr>
      <w:rFonts w:asciiTheme="majorHAnsi" w:eastAsiaTheme="majorEastAsia" w:hAnsiTheme="majorHAnsi" w:cstheme="majorBidi"/>
      <w:b w:val="0"/>
      <w:bCs w:val="0"/>
      <w:noProof w:val="0"/>
      <w:color w:val="0085A8" w:themeColor="accent1" w:themeShade="BF"/>
      <w:spacing w:val="0"/>
      <w:sz w:val="32"/>
      <w:szCs w:val="32"/>
      <w:lang w:val="en-US" w:bidi="ar-SA"/>
    </w:rPr>
  </w:style>
  <w:style w:type="paragraph" w:styleId="TOC1">
    <w:name w:val="toc 1"/>
    <w:basedOn w:val="Normal"/>
    <w:next w:val="Normal"/>
    <w:autoRedefine/>
    <w:uiPriority w:val="39"/>
    <w:unhideWhenUsed/>
    <w:rsid w:val="005731DB"/>
    <w:pPr>
      <w:spacing w:after="100"/>
    </w:pPr>
  </w:style>
  <w:style w:type="character" w:styleId="Mention">
    <w:name w:val="Mention"/>
    <w:basedOn w:val="DefaultParagraphFont"/>
    <w:uiPriority w:val="99"/>
    <w:unhideWhenUsed/>
    <w:rsid w:val="003C13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6060">
      <w:bodyDiv w:val="1"/>
      <w:marLeft w:val="0"/>
      <w:marRight w:val="0"/>
      <w:marTop w:val="0"/>
      <w:marBottom w:val="0"/>
      <w:divBdr>
        <w:top w:val="none" w:sz="0" w:space="0" w:color="auto"/>
        <w:left w:val="none" w:sz="0" w:space="0" w:color="auto"/>
        <w:bottom w:val="none" w:sz="0" w:space="0" w:color="auto"/>
        <w:right w:val="none" w:sz="0" w:space="0" w:color="auto"/>
      </w:divBdr>
      <w:divsChild>
        <w:div w:id="171265285">
          <w:marLeft w:val="0"/>
          <w:marRight w:val="0"/>
          <w:marTop w:val="0"/>
          <w:marBottom w:val="0"/>
          <w:divBdr>
            <w:top w:val="none" w:sz="0" w:space="0" w:color="auto"/>
            <w:left w:val="none" w:sz="0" w:space="0" w:color="auto"/>
            <w:bottom w:val="none" w:sz="0" w:space="0" w:color="auto"/>
            <w:right w:val="none" w:sz="0" w:space="0" w:color="auto"/>
          </w:divBdr>
        </w:div>
        <w:div w:id="205488066">
          <w:marLeft w:val="0"/>
          <w:marRight w:val="0"/>
          <w:marTop w:val="0"/>
          <w:marBottom w:val="0"/>
          <w:divBdr>
            <w:top w:val="none" w:sz="0" w:space="0" w:color="auto"/>
            <w:left w:val="none" w:sz="0" w:space="0" w:color="auto"/>
            <w:bottom w:val="none" w:sz="0" w:space="0" w:color="auto"/>
            <w:right w:val="none" w:sz="0" w:space="0" w:color="auto"/>
          </w:divBdr>
        </w:div>
        <w:div w:id="320544568">
          <w:marLeft w:val="0"/>
          <w:marRight w:val="0"/>
          <w:marTop w:val="0"/>
          <w:marBottom w:val="0"/>
          <w:divBdr>
            <w:top w:val="none" w:sz="0" w:space="0" w:color="auto"/>
            <w:left w:val="none" w:sz="0" w:space="0" w:color="auto"/>
            <w:bottom w:val="none" w:sz="0" w:space="0" w:color="auto"/>
            <w:right w:val="none" w:sz="0" w:space="0" w:color="auto"/>
          </w:divBdr>
        </w:div>
        <w:div w:id="810904527">
          <w:marLeft w:val="0"/>
          <w:marRight w:val="0"/>
          <w:marTop w:val="0"/>
          <w:marBottom w:val="0"/>
          <w:divBdr>
            <w:top w:val="none" w:sz="0" w:space="0" w:color="auto"/>
            <w:left w:val="none" w:sz="0" w:space="0" w:color="auto"/>
            <w:bottom w:val="none" w:sz="0" w:space="0" w:color="auto"/>
            <w:right w:val="none" w:sz="0" w:space="0" w:color="auto"/>
          </w:divBdr>
        </w:div>
        <w:div w:id="892960744">
          <w:marLeft w:val="0"/>
          <w:marRight w:val="0"/>
          <w:marTop w:val="0"/>
          <w:marBottom w:val="0"/>
          <w:divBdr>
            <w:top w:val="none" w:sz="0" w:space="0" w:color="auto"/>
            <w:left w:val="none" w:sz="0" w:space="0" w:color="auto"/>
            <w:bottom w:val="none" w:sz="0" w:space="0" w:color="auto"/>
            <w:right w:val="none" w:sz="0" w:space="0" w:color="auto"/>
          </w:divBdr>
        </w:div>
        <w:div w:id="900213403">
          <w:marLeft w:val="0"/>
          <w:marRight w:val="0"/>
          <w:marTop w:val="0"/>
          <w:marBottom w:val="0"/>
          <w:divBdr>
            <w:top w:val="none" w:sz="0" w:space="0" w:color="auto"/>
            <w:left w:val="none" w:sz="0" w:space="0" w:color="auto"/>
            <w:bottom w:val="none" w:sz="0" w:space="0" w:color="auto"/>
            <w:right w:val="none" w:sz="0" w:space="0" w:color="auto"/>
          </w:divBdr>
        </w:div>
        <w:div w:id="964197649">
          <w:marLeft w:val="0"/>
          <w:marRight w:val="0"/>
          <w:marTop w:val="0"/>
          <w:marBottom w:val="0"/>
          <w:divBdr>
            <w:top w:val="none" w:sz="0" w:space="0" w:color="auto"/>
            <w:left w:val="none" w:sz="0" w:space="0" w:color="auto"/>
            <w:bottom w:val="none" w:sz="0" w:space="0" w:color="auto"/>
            <w:right w:val="none" w:sz="0" w:space="0" w:color="auto"/>
          </w:divBdr>
        </w:div>
        <w:div w:id="1040283404">
          <w:marLeft w:val="0"/>
          <w:marRight w:val="0"/>
          <w:marTop w:val="0"/>
          <w:marBottom w:val="0"/>
          <w:divBdr>
            <w:top w:val="none" w:sz="0" w:space="0" w:color="auto"/>
            <w:left w:val="none" w:sz="0" w:space="0" w:color="auto"/>
            <w:bottom w:val="none" w:sz="0" w:space="0" w:color="auto"/>
            <w:right w:val="none" w:sz="0" w:space="0" w:color="auto"/>
          </w:divBdr>
          <w:divsChild>
            <w:div w:id="369573194">
              <w:marLeft w:val="0"/>
              <w:marRight w:val="0"/>
              <w:marTop w:val="0"/>
              <w:marBottom w:val="0"/>
              <w:divBdr>
                <w:top w:val="none" w:sz="0" w:space="0" w:color="auto"/>
                <w:left w:val="none" w:sz="0" w:space="0" w:color="auto"/>
                <w:bottom w:val="none" w:sz="0" w:space="0" w:color="auto"/>
                <w:right w:val="none" w:sz="0" w:space="0" w:color="auto"/>
              </w:divBdr>
            </w:div>
            <w:div w:id="963270931">
              <w:marLeft w:val="0"/>
              <w:marRight w:val="0"/>
              <w:marTop w:val="0"/>
              <w:marBottom w:val="0"/>
              <w:divBdr>
                <w:top w:val="none" w:sz="0" w:space="0" w:color="auto"/>
                <w:left w:val="none" w:sz="0" w:space="0" w:color="auto"/>
                <w:bottom w:val="none" w:sz="0" w:space="0" w:color="auto"/>
                <w:right w:val="none" w:sz="0" w:space="0" w:color="auto"/>
              </w:divBdr>
            </w:div>
            <w:div w:id="1350718632">
              <w:marLeft w:val="0"/>
              <w:marRight w:val="0"/>
              <w:marTop w:val="0"/>
              <w:marBottom w:val="0"/>
              <w:divBdr>
                <w:top w:val="none" w:sz="0" w:space="0" w:color="auto"/>
                <w:left w:val="none" w:sz="0" w:space="0" w:color="auto"/>
                <w:bottom w:val="none" w:sz="0" w:space="0" w:color="auto"/>
                <w:right w:val="none" w:sz="0" w:space="0" w:color="auto"/>
              </w:divBdr>
            </w:div>
            <w:div w:id="1398940351">
              <w:marLeft w:val="0"/>
              <w:marRight w:val="0"/>
              <w:marTop w:val="0"/>
              <w:marBottom w:val="0"/>
              <w:divBdr>
                <w:top w:val="none" w:sz="0" w:space="0" w:color="auto"/>
                <w:left w:val="none" w:sz="0" w:space="0" w:color="auto"/>
                <w:bottom w:val="none" w:sz="0" w:space="0" w:color="auto"/>
                <w:right w:val="none" w:sz="0" w:space="0" w:color="auto"/>
              </w:divBdr>
            </w:div>
            <w:div w:id="1486359661">
              <w:marLeft w:val="0"/>
              <w:marRight w:val="0"/>
              <w:marTop w:val="0"/>
              <w:marBottom w:val="0"/>
              <w:divBdr>
                <w:top w:val="none" w:sz="0" w:space="0" w:color="auto"/>
                <w:left w:val="none" w:sz="0" w:space="0" w:color="auto"/>
                <w:bottom w:val="none" w:sz="0" w:space="0" w:color="auto"/>
                <w:right w:val="none" w:sz="0" w:space="0" w:color="auto"/>
              </w:divBdr>
            </w:div>
            <w:div w:id="1959985996">
              <w:marLeft w:val="0"/>
              <w:marRight w:val="0"/>
              <w:marTop w:val="0"/>
              <w:marBottom w:val="0"/>
              <w:divBdr>
                <w:top w:val="none" w:sz="0" w:space="0" w:color="auto"/>
                <w:left w:val="none" w:sz="0" w:space="0" w:color="auto"/>
                <w:bottom w:val="none" w:sz="0" w:space="0" w:color="auto"/>
                <w:right w:val="none" w:sz="0" w:space="0" w:color="auto"/>
              </w:divBdr>
            </w:div>
          </w:divsChild>
        </w:div>
        <w:div w:id="1173953326">
          <w:marLeft w:val="0"/>
          <w:marRight w:val="0"/>
          <w:marTop w:val="0"/>
          <w:marBottom w:val="0"/>
          <w:divBdr>
            <w:top w:val="none" w:sz="0" w:space="0" w:color="auto"/>
            <w:left w:val="none" w:sz="0" w:space="0" w:color="auto"/>
            <w:bottom w:val="none" w:sz="0" w:space="0" w:color="auto"/>
            <w:right w:val="none" w:sz="0" w:space="0" w:color="auto"/>
          </w:divBdr>
        </w:div>
        <w:div w:id="1246115246">
          <w:marLeft w:val="0"/>
          <w:marRight w:val="0"/>
          <w:marTop w:val="0"/>
          <w:marBottom w:val="0"/>
          <w:divBdr>
            <w:top w:val="none" w:sz="0" w:space="0" w:color="auto"/>
            <w:left w:val="none" w:sz="0" w:space="0" w:color="auto"/>
            <w:bottom w:val="none" w:sz="0" w:space="0" w:color="auto"/>
            <w:right w:val="none" w:sz="0" w:space="0" w:color="auto"/>
          </w:divBdr>
        </w:div>
        <w:div w:id="1257522066">
          <w:marLeft w:val="0"/>
          <w:marRight w:val="0"/>
          <w:marTop w:val="0"/>
          <w:marBottom w:val="0"/>
          <w:divBdr>
            <w:top w:val="none" w:sz="0" w:space="0" w:color="auto"/>
            <w:left w:val="none" w:sz="0" w:space="0" w:color="auto"/>
            <w:bottom w:val="none" w:sz="0" w:space="0" w:color="auto"/>
            <w:right w:val="none" w:sz="0" w:space="0" w:color="auto"/>
          </w:divBdr>
        </w:div>
        <w:div w:id="1321499225">
          <w:marLeft w:val="0"/>
          <w:marRight w:val="0"/>
          <w:marTop w:val="0"/>
          <w:marBottom w:val="0"/>
          <w:divBdr>
            <w:top w:val="none" w:sz="0" w:space="0" w:color="auto"/>
            <w:left w:val="none" w:sz="0" w:space="0" w:color="auto"/>
            <w:bottom w:val="none" w:sz="0" w:space="0" w:color="auto"/>
            <w:right w:val="none" w:sz="0" w:space="0" w:color="auto"/>
          </w:divBdr>
        </w:div>
        <w:div w:id="1387298479">
          <w:marLeft w:val="0"/>
          <w:marRight w:val="0"/>
          <w:marTop w:val="0"/>
          <w:marBottom w:val="0"/>
          <w:divBdr>
            <w:top w:val="none" w:sz="0" w:space="0" w:color="auto"/>
            <w:left w:val="none" w:sz="0" w:space="0" w:color="auto"/>
            <w:bottom w:val="none" w:sz="0" w:space="0" w:color="auto"/>
            <w:right w:val="none" w:sz="0" w:space="0" w:color="auto"/>
          </w:divBdr>
        </w:div>
        <w:div w:id="1501894836">
          <w:marLeft w:val="0"/>
          <w:marRight w:val="0"/>
          <w:marTop w:val="0"/>
          <w:marBottom w:val="0"/>
          <w:divBdr>
            <w:top w:val="none" w:sz="0" w:space="0" w:color="auto"/>
            <w:left w:val="none" w:sz="0" w:space="0" w:color="auto"/>
            <w:bottom w:val="none" w:sz="0" w:space="0" w:color="auto"/>
            <w:right w:val="none" w:sz="0" w:space="0" w:color="auto"/>
          </w:divBdr>
        </w:div>
        <w:div w:id="1528175433">
          <w:marLeft w:val="0"/>
          <w:marRight w:val="0"/>
          <w:marTop w:val="0"/>
          <w:marBottom w:val="0"/>
          <w:divBdr>
            <w:top w:val="none" w:sz="0" w:space="0" w:color="auto"/>
            <w:left w:val="none" w:sz="0" w:space="0" w:color="auto"/>
            <w:bottom w:val="none" w:sz="0" w:space="0" w:color="auto"/>
            <w:right w:val="none" w:sz="0" w:space="0" w:color="auto"/>
          </w:divBdr>
        </w:div>
        <w:div w:id="1602686826">
          <w:marLeft w:val="0"/>
          <w:marRight w:val="0"/>
          <w:marTop w:val="0"/>
          <w:marBottom w:val="0"/>
          <w:divBdr>
            <w:top w:val="none" w:sz="0" w:space="0" w:color="auto"/>
            <w:left w:val="none" w:sz="0" w:space="0" w:color="auto"/>
            <w:bottom w:val="none" w:sz="0" w:space="0" w:color="auto"/>
            <w:right w:val="none" w:sz="0" w:space="0" w:color="auto"/>
          </w:divBdr>
        </w:div>
        <w:div w:id="1621379720">
          <w:marLeft w:val="0"/>
          <w:marRight w:val="0"/>
          <w:marTop w:val="0"/>
          <w:marBottom w:val="0"/>
          <w:divBdr>
            <w:top w:val="none" w:sz="0" w:space="0" w:color="auto"/>
            <w:left w:val="none" w:sz="0" w:space="0" w:color="auto"/>
            <w:bottom w:val="none" w:sz="0" w:space="0" w:color="auto"/>
            <w:right w:val="none" w:sz="0" w:space="0" w:color="auto"/>
          </w:divBdr>
        </w:div>
        <w:div w:id="1751806563">
          <w:marLeft w:val="0"/>
          <w:marRight w:val="0"/>
          <w:marTop w:val="0"/>
          <w:marBottom w:val="0"/>
          <w:divBdr>
            <w:top w:val="none" w:sz="0" w:space="0" w:color="auto"/>
            <w:left w:val="none" w:sz="0" w:space="0" w:color="auto"/>
            <w:bottom w:val="none" w:sz="0" w:space="0" w:color="auto"/>
            <w:right w:val="none" w:sz="0" w:space="0" w:color="auto"/>
          </w:divBdr>
        </w:div>
        <w:div w:id="1854881957">
          <w:marLeft w:val="0"/>
          <w:marRight w:val="0"/>
          <w:marTop w:val="0"/>
          <w:marBottom w:val="0"/>
          <w:divBdr>
            <w:top w:val="none" w:sz="0" w:space="0" w:color="auto"/>
            <w:left w:val="none" w:sz="0" w:space="0" w:color="auto"/>
            <w:bottom w:val="none" w:sz="0" w:space="0" w:color="auto"/>
            <w:right w:val="none" w:sz="0" w:space="0" w:color="auto"/>
          </w:divBdr>
        </w:div>
      </w:divsChild>
    </w:div>
    <w:div w:id="284427171">
      <w:bodyDiv w:val="1"/>
      <w:marLeft w:val="0"/>
      <w:marRight w:val="0"/>
      <w:marTop w:val="0"/>
      <w:marBottom w:val="0"/>
      <w:divBdr>
        <w:top w:val="none" w:sz="0" w:space="0" w:color="auto"/>
        <w:left w:val="none" w:sz="0" w:space="0" w:color="auto"/>
        <w:bottom w:val="none" w:sz="0" w:space="0" w:color="auto"/>
        <w:right w:val="none" w:sz="0" w:space="0" w:color="auto"/>
      </w:divBdr>
    </w:div>
    <w:div w:id="610017692">
      <w:bodyDiv w:val="1"/>
      <w:marLeft w:val="0"/>
      <w:marRight w:val="0"/>
      <w:marTop w:val="0"/>
      <w:marBottom w:val="0"/>
      <w:divBdr>
        <w:top w:val="none" w:sz="0" w:space="0" w:color="auto"/>
        <w:left w:val="none" w:sz="0" w:space="0" w:color="auto"/>
        <w:bottom w:val="none" w:sz="0" w:space="0" w:color="auto"/>
        <w:right w:val="none" w:sz="0" w:space="0" w:color="auto"/>
      </w:divBdr>
      <w:divsChild>
        <w:div w:id="668600508">
          <w:marLeft w:val="0"/>
          <w:marRight w:val="0"/>
          <w:marTop w:val="0"/>
          <w:marBottom w:val="0"/>
          <w:divBdr>
            <w:top w:val="none" w:sz="0" w:space="0" w:color="auto"/>
            <w:left w:val="none" w:sz="0" w:space="0" w:color="auto"/>
            <w:bottom w:val="none" w:sz="0" w:space="0" w:color="auto"/>
            <w:right w:val="none" w:sz="0" w:space="0" w:color="auto"/>
          </w:divBdr>
        </w:div>
      </w:divsChild>
    </w:div>
    <w:div w:id="615872027">
      <w:bodyDiv w:val="1"/>
      <w:marLeft w:val="0"/>
      <w:marRight w:val="0"/>
      <w:marTop w:val="0"/>
      <w:marBottom w:val="0"/>
      <w:divBdr>
        <w:top w:val="none" w:sz="0" w:space="0" w:color="auto"/>
        <w:left w:val="none" w:sz="0" w:space="0" w:color="auto"/>
        <w:bottom w:val="none" w:sz="0" w:space="0" w:color="auto"/>
        <w:right w:val="none" w:sz="0" w:space="0" w:color="auto"/>
      </w:divBdr>
    </w:div>
    <w:div w:id="8328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vic.gov.au/f1017-fit-and-proper-person-questionnaire" TargetMode="External"/><Relationship Id="rId18" Type="http://schemas.openxmlformats.org/officeDocument/2006/relationships/hyperlink" Target="https://www.epa.vic.gov.au/f1018-prohibited-person-questionnair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vic.gov.au/as-made/statutory-rules/environment-protection-regulations-2021" TargetMode="External"/><Relationship Id="rId7" Type="http://schemas.openxmlformats.org/officeDocument/2006/relationships/webSettings" Target="webSettings.xml"/><Relationship Id="rId12" Type="http://schemas.openxmlformats.org/officeDocument/2006/relationships/hyperlink" Target="https://www.epa.vic.gov.au/f1017-fit-and-proper-person-questionnaire" TargetMode="External"/><Relationship Id="rId17" Type="http://schemas.openxmlformats.org/officeDocument/2006/relationships/hyperlink" Target="https://www.epa.vic.gov.au/get-help-finding-right-permiss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vic.gov.au/as-made/statutory-rules/environment-protection-regulations-2021" TargetMode="External"/><Relationship Id="rId20" Type="http://schemas.openxmlformats.org/officeDocument/2006/relationships/hyperlink" Target="https://www.epa.vic.gov.au/f1017-fit-and-proper-person-questionnair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vic.gov.au/get-help-finding-right-permission"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tion.vic.gov.au/as-made/statutory-rules/environment-protection-regulations-2021"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https://www.legislation.vic.gov.au/as-made/statutory-rules/environment-protection-regulations-2021" TargetMode="External"/><Relationship Id="rId19" Type="http://schemas.openxmlformats.org/officeDocument/2006/relationships/hyperlink" Target="https://www.epa.vic.gov.au/1938-fit-and-proper-person-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pa.vic.gov.au/f1017-fit-and-proper-person-questionnaire" TargetMode="External"/><Relationship Id="rId22" Type="http://schemas.openxmlformats.org/officeDocument/2006/relationships/hyperlink" Target="https://www.epa.vic.gov.au/about-epa/laws/new-laws/subordinate-legislatio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4207A51C0B4A59AF42F19FF2E7634C"/>
        <w:category>
          <w:name w:val="General"/>
          <w:gallery w:val="placeholder"/>
        </w:category>
        <w:types>
          <w:type w:val="bbPlcHdr"/>
        </w:types>
        <w:behaviors>
          <w:behavior w:val="content"/>
        </w:behaviors>
        <w:guid w:val="{C6538A5E-CF27-4E8B-95B4-0AE0ED3DA597}"/>
      </w:docPartPr>
      <w:docPartBody>
        <w:p w:rsidR="001B6E6C" w:rsidRDefault="001B6E6C" w:rsidP="001B6E6C">
          <w:pPr>
            <w:pStyle w:val="2A4207A51C0B4A59AF42F19FF2E7634C2"/>
          </w:pPr>
          <w:r w:rsidRPr="00DD2363">
            <w:rPr>
              <w:rStyle w:val="PlaceholderText"/>
            </w:rPr>
            <w:t>Click or tap here to enter text.</w:t>
          </w:r>
        </w:p>
      </w:docPartBody>
    </w:docPart>
    <w:docPart>
      <w:docPartPr>
        <w:name w:val="13DC5254DD1D48D3875F4715556A64A8"/>
        <w:category>
          <w:name w:val="General"/>
          <w:gallery w:val="placeholder"/>
        </w:category>
        <w:types>
          <w:type w:val="bbPlcHdr"/>
        </w:types>
        <w:behaviors>
          <w:behavior w:val="content"/>
        </w:behaviors>
        <w:guid w:val="{F03B954D-D8E2-4BCC-B071-D2671490F2BC}"/>
      </w:docPartPr>
      <w:docPartBody>
        <w:p w:rsidR="006C6274" w:rsidRDefault="006C6274" w:rsidP="006C6274">
          <w:pPr>
            <w:pStyle w:val="13DC5254DD1D48D3875F4715556A64A8"/>
          </w:pPr>
          <w:r w:rsidRPr="00DD2363">
            <w:rPr>
              <w:rStyle w:val="PlaceholderText"/>
            </w:rPr>
            <w:t>Click or tap here to enter text.</w:t>
          </w:r>
        </w:p>
      </w:docPartBody>
    </w:docPart>
    <w:docPart>
      <w:docPartPr>
        <w:name w:val="9466E703590E43C3854FBE26F820CF2C"/>
        <w:category>
          <w:name w:val="General"/>
          <w:gallery w:val="placeholder"/>
        </w:category>
        <w:types>
          <w:type w:val="bbPlcHdr"/>
        </w:types>
        <w:behaviors>
          <w:behavior w:val="content"/>
        </w:behaviors>
        <w:guid w:val="{D4CC6F61-7D8C-451F-91D7-027093DDF744}"/>
      </w:docPartPr>
      <w:docPartBody>
        <w:p w:rsidR="006F0061" w:rsidRDefault="00B50096" w:rsidP="00B50096">
          <w:pPr>
            <w:pStyle w:val="9466E703590E43C3854FBE26F820CF2C"/>
          </w:pPr>
          <w:r w:rsidRPr="00DD23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SemiBold">
    <w:altName w:val="Calibri"/>
    <w:panose1 w:val="00000700000000000000"/>
    <w:charset w:val="00"/>
    <w:family w:val="auto"/>
    <w:pitch w:val="variable"/>
    <w:sig w:usb0="00000007" w:usb1="00000000" w:usb2="00000000" w:usb3="00000000" w:csb0="00000093"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gh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53"/>
    <w:rsid w:val="00044A61"/>
    <w:rsid w:val="00070E1F"/>
    <w:rsid w:val="00110D49"/>
    <w:rsid w:val="001A6C98"/>
    <w:rsid w:val="001B6E6C"/>
    <w:rsid w:val="00210972"/>
    <w:rsid w:val="002302EC"/>
    <w:rsid w:val="002577A8"/>
    <w:rsid w:val="002E7117"/>
    <w:rsid w:val="00312DBB"/>
    <w:rsid w:val="00322150"/>
    <w:rsid w:val="003B178D"/>
    <w:rsid w:val="003C1D53"/>
    <w:rsid w:val="004C4CCA"/>
    <w:rsid w:val="004D53B9"/>
    <w:rsid w:val="004E6B15"/>
    <w:rsid w:val="00585E2C"/>
    <w:rsid w:val="00616E30"/>
    <w:rsid w:val="006A574D"/>
    <w:rsid w:val="006B1FFF"/>
    <w:rsid w:val="006C6274"/>
    <w:rsid w:val="006D67EF"/>
    <w:rsid w:val="006E2653"/>
    <w:rsid w:val="006E6906"/>
    <w:rsid w:val="006F0061"/>
    <w:rsid w:val="006F3355"/>
    <w:rsid w:val="00704DBB"/>
    <w:rsid w:val="007B0E4D"/>
    <w:rsid w:val="007D75C0"/>
    <w:rsid w:val="00806AB3"/>
    <w:rsid w:val="00817E65"/>
    <w:rsid w:val="0082422D"/>
    <w:rsid w:val="00832D5C"/>
    <w:rsid w:val="00893ABD"/>
    <w:rsid w:val="008A3B9E"/>
    <w:rsid w:val="008E7E5C"/>
    <w:rsid w:val="0092342A"/>
    <w:rsid w:val="00925BBA"/>
    <w:rsid w:val="009536CA"/>
    <w:rsid w:val="009C3C21"/>
    <w:rsid w:val="009E389D"/>
    <w:rsid w:val="00A01D6A"/>
    <w:rsid w:val="00A67241"/>
    <w:rsid w:val="00A85A47"/>
    <w:rsid w:val="00AC7B76"/>
    <w:rsid w:val="00AF1964"/>
    <w:rsid w:val="00B074FB"/>
    <w:rsid w:val="00B31D75"/>
    <w:rsid w:val="00B34474"/>
    <w:rsid w:val="00B50096"/>
    <w:rsid w:val="00B670F6"/>
    <w:rsid w:val="00BB653E"/>
    <w:rsid w:val="00BE5D49"/>
    <w:rsid w:val="00C17417"/>
    <w:rsid w:val="00CF68F1"/>
    <w:rsid w:val="00D25B6C"/>
    <w:rsid w:val="00D313C6"/>
    <w:rsid w:val="00DA40DA"/>
    <w:rsid w:val="00DC6C20"/>
    <w:rsid w:val="00E0394A"/>
    <w:rsid w:val="00E13ADD"/>
    <w:rsid w:val="00E40FF8"/>
    <w:rsid w:val="00E5054F"/>
    <w:rsid w:val="00EE5712"/>
    <w:rsid w:val="00EE7ACC"/>
    <w:rsid w:val="00F017A4"/>
    <w:rsid w:val="00F629BF"/>
    <w:rsid w:val="00F62A74"/>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096"/>
    <w:rPr>
      <w:color w:val="808080"/>
    </w:rPr>
  </w:style>
  <w:style w:type="paragraph" w:customStyle="1" w:styleId="2A4207A51C0B4A59AF42F19FF2E7634C2">
    <w:name w:val="2A4207A51C0B4A59AF42F19FF2E7634C2"/>
    <w:rsid w:val="001B6E6C"/>
    <w:pPr>
      <w:spacing w:after="120" w:line="240" w:lineRule="auto"/>
    </w:pPr>
    <w:rPr>
      <w:rFonts w:ascii="VIC" w:eastAsiaTheme="minorHAnsi" w:hAnsi="VIC"/>
      <w:szCs w:val="24"/>
      <w:lang w:eastAsia="en-US" w:bidi="he-IL"/>
    </w:rPr>
  </w:style>
  <w:style w:type="paragraph" w:customStyle="1" w:styleId="13DC5254DD1D48D3875F4715556A64A8">
    <w:name w:val="13DC5254DD1D48D3875F4715556A64A8"/>
    <w:rsid w:val="006C6274"/>
    <w:pPr>
      <w:spacing w:line="278" w:lineRule="auto"/>
    </w:pPr>
    <w:rPr>
      <w:kern w:val="2"/>
      <w:sz w:val="24"/>
      <w:szCs w:val="24"/>
      <w14:ligatures w14:val="standardContextual"/>
    </w:rPr>
  </w:style>
  <w:style w:type="paragraph" w:customStyle="1" w:styleId="9466E703590E43C3854FBE26F820CF2C">
    <w:name w:val="9466E703590E43C3854FBE26F820CF2C"/>
    <w:rsid w:val="00B500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PA">
      <a:dk1>
        <a:srgbClr val="000000"/>
      </a:dk1>
      <a:lt1>
        <a:srgbClr val="FFFFFF"/>
      </a:lt1>
      <a:dk2>
        <a:srgbClr val="0A3C73"/>
      </a:dk2>
      <a:lt2>
        <a:srgbClr val="E8EBEE"/>
      </a:lt2>
      <a:accent1>
        <a:srgbClr val="00B3E1"/>
      </a:accent1>
      <a:accent2>
        <a:srgbClr val="005FB3"/>
      </a:accent2>
      <a:accent3>
        <a:srgbClr val="0A3C73"/>
      </a:accent3>
      <a:accent4>
        <a:srgbClr val="00B3E1"/>
      </a:accent4>
      <a:accent5>
        <a:srgbClr val="005FB3"/>
      </a:accent5>
      <a:accent6>
        <a:srgbClr val="0A3C73"/>
      </a:accent6>
      <a:hlink>
        <a:srgbClr val="00B3E1"/>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latedto_x003a_ xmlns="9ba959f9-8d16-4376-9a39-3a97225b8b59">
      <Url xsi:nil="true"/>
      <Description xsi:nil="true"/>
    </Relatedto_x003a_>
    <Comms xmlns="9ba959f9-8d16-4376-9a39-3a97225b8b59" xsi:nil="true"/>
    <_ip_UnifiedCompliancePolicyUIAction xmlns="http://schemas.microsoft.com/sharepoint/v3" xsi:nil="true"/>
    <lcf76f155ced4ddcb4097134ff3c332f xmlns="9ba959f9-8d16-4376-9a39-3a97225b8b59">
      <Terms xmlns="http://schemas.microsoft.com/office/infopath/2007/PartnerControls"/>
    </lcf76f155ced4ddcb4097134ff3c332f>
    <TaxCatchAll xmlns="a6d3a7d7-5bbf-4e15-8086-1a83efe325b1" xsi:nil="true"/>
    <_ip_UnifiedCompliancePolicyProperties xmlns="http://schemas.microsoft.com/sharepoint/v3" xsi:nil="true"/>
    <Partner xmlns="9ba959f9-8d16-4376-9a39-3a97225b8b59" xsi:nil="true"/>
    <EPAcontact xmlns="9ba959f9-8d16-4376-9a39-3a97225b8b59">
      <UserInfo>
        <DisplayName/>
        <AccountId xsi:nil="true"/>
        <AccountType/>
      </UserInfo>
    </EPAcontact>
    <Image xmlns="9ba959f9-8d16-4376-9a39-3a97225b8b59">
      <Url xsi:nil="true"/>
      <Description xsi:nil="true"/>
    </Image>
    <Meetingdate xmlns="9ba959f9-8d16-4376-9a39-3a97225b8b5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629B23B43C843B611A570B03619AC" ma:contentTypeVersion="30" ma:contentTypeDescription="Create a new document." ma:contentTypeScope="" ma:versionID="cbee8c617e405b3c6beea3b61fef63b8">
  <xsd:schema xmlns:xsd="http://www.w3.org/2001/XMLSchema" xmlns:xs="http://www.w3.org/2001/XMLSchema" xmlns:p="http://schemas.microsoft.com/office/2006/metadata/properties" xmlns:ns1="http://schemas.microsoft.com/sharepoint/v3" xmlns:ns2="9ba959f9-8d16-4376-9a39-3a97225b8b59" xmlns:ns3="abffff2a-593d-4540-b068-21db321d87be" xmlns:ns4="a6d3a7d7-5bbf-4e15-8086-1a83efe325b1" targetNamespace="http://schemas.microsoft.com/office/2006/metadata/properties" ma:root="true" ma:fieldsID="50f130dd347756387767a350213e3263" ns1:_="" ns2:_="" ns3:_="" ns4:_="">
    <xsd:import namespace="http://schemas.microsoft.com/sharepoint/v3"/>
    <xsd:import namespace="9ba959f9-8d16-4376-9a39-3a97225b8b59"/>
    <xsd:import namespace="abffff2a-593d-4540-b068-21db321d87be"/>
    <xsd:import namespace="a6d3a7d7-5bbf-4e15-8086-1a83efe325b1"/>
    <xsd:element name="properties">
      <xsd:complexType>
        <xsd:sequence>
          <xsd:element name="documentManagement">
            <xsd:complexType>
              <xsd:all>
                <xsd:element ref="ns2:EPAcontact" minOccurs="0"/>
                <xsd:element ref="ns2:Partner" minOccurs="0"/>
                <xsd:element ref="ns2:Image" minOccurs="0"/>
                <xsd:element ref="ns2:Comm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1:_ip_UnifiedCompliancePolicyProperties" minOccurs="0"/>
                <xsd:element ref="ns1:_ip_UnifiedCompliancePolicyUIAction" minOccurs="0"/>
                <xsd:element ref="ns2:Relatedto_x003a_" minOccurs="0"/>
                <xsd:element ref="ns2:MediaServiceObjectDetectorVersions" minOccurs="0"/>
                <xsd:element ref="ns2:MediaServiceSearchProperties" minOccurs="0"/>
                <xsd:element ref="ns2:MediaServiceBillingMetadata" minOccurs="0"/>
                <xsd:element ref="ns2:Meeting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ma:readOnly="false">
      <xsd:simpleType>
        <xsd:restriction base="dms:Note"/>
      </xsd:simpleType>
    </xsd:element>
    <xsd:element name="_ip_UnifiedCompliancePolicyUIAction" ma:index="2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959f9-8d16-4376-9a39-3a97225b8b59" elementFormDefault="qualified">
    <xsd:import namespace="http://schemas.microsoft.com/office/2006/documentManagement/types"/>
    <xsd:import namespace="http://schemas.microsoft.com/office/infopath/2007/PartnerControls"/>
    <xsd:element name="EPAcontact" ma:index="2" nillable="true" ma:displayName="EPA contact" ma:format="Dropdown" ma:list="UserInfo" ma:SharePointGroup="0" ma:internalName="EPA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ner" ma:index="3" nillable="true" ma:displayName="Partner" ma:format="Dropdown" ma:internalName="Partner" ma:readOnly="false">
      <xsd:simpleType>
        <xsd:restriction base="dms:Text">
          <xsd:maxLength value="255"/>
        </xsd:restriction>
      </xsd:simpleType>
    </xsd:element>
    <xsd:element name="Image" ma:index="4"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mms" ma:index="5" nillable="true" ma:displayName="Comms" ma:format="Dropdown" ma:internalName="Comms" ma:readOnly="false">
      <xsd:simpleType>
        <xsd:restriction base="dms:Choice">
          <xsd:enumeration value="Internal"/>
          <xsd:enumeration value="External"/>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Relatedto_x003a_" ma:index="30" nillable="true" ma:displayName="Related to (hyperlink)" ma:description="hyperlink to a relevant sharepoint file or webpage " ma:format="Hyperlink" ma:internalName="Relatedto_x003a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Meetingdate" ma:index="34" ma:displayName="Meeting date" ma:description="Date of meeting" ma:format="DateOnly" ma:internalName="Meeting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bffff2a-593d-4540-b068-21db321d87b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ca307cd-2a7a-4c80-9056-df2bbb0b690a}" ma:internalName="TaxCatchAll" ma:readOnly="false" ma:showField="CatchAllData" ma:web="abffff2a-593d-4540-b068-21db321d8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4E896-DAF7-42F7-944B-D8AA21DEBB9E}">
  <ds:schemaRefs>
    <ds:schemaRef ds:uri="http://schemas.microsoft.com/office/2006/metadata/properties"/>
    <ds:schemaRef ds:uri="http://schemas.microsoft.com/office/infopath/2007/PartnerControls"/>
    <ds:schemaRef ds:uri="9ba959f9-8d16-4376-9a39-3a97225b8b59"/>
    <ds:schemaRef ds:uri="http://schemas.microsoft.com/sharepoint/v3"/>
    <ds:schemaRef ds:uri="a6d3a7d7-5bbf-4e15-8086-1a83efe325b1"/>
  </ds:schemaRefs>
</ds:datastoreItem>
</file>

<file path=customXml/itemProps2.xml><?xml version="1.0" encoding="utf-8"?>
<ds:datastoreItem xmlns:ds="http://schemas.openxmlformats.org/officeDocument/2006/customXml" ds:itemID="{D2F7C143-57EB-477A-BBC8-EBBA79ED1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a959f9-8d16-4376-9a39-3a97225b8b59"/>
    <ds:schemaRef ds:uri="abffff2a-593d-4540-b068-21db321d87be"/>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DECD9-FB24-4B4D-AAC1-E88E1F53A76B}">
  <ds:schemaRefs>
    <ds:schemaRef ds:uri="http://schemas.microsoft.com/sharepoint/v3/contenttype/forms"/>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Links>
    <vt:vector size="78" baseType="variant">
      <vt:variant>
        <vt:i4>6619238</vt:i4>
      </vt:variant>
      <vt:variant>
        <vt:i4>36</vt:i4>
      </vt:variant>
      <vt:variant>
        <vt:i4>0</vt:i4>
      </vt:variant>
      <vt:variant>
        <vt:i4>5</vt:i4>
      </vt:variant>
      <vt:variant>
        <vt:lpwstr>https://www.epa.vic.gov.au/about-epa/laws/new-laws/subordinate-legislation</vt:lpwstr>
      </vt:variant>
      <vt:variant>
        <vt:lpwstr/>
      </vt:variant>
      <vt:variant>
        <vt:i4>3276896</vt:i4>
      </vt:variant>
      <vt:variant>
        <vt:i4>33</vt:i4>
      </vt:variant>
      <vt:variant>
        <vt:i4>0</vt:i4>
      </vt:variant>
      <vt:variant>
        <vt:i4>5</vt:i4>
      </vt:variant>
      <vt:variant>
        <vt:lpwstr>https://www.legislation.vic.gov.au/as-made/statutory-rules/environment-protection-regulations-2021</vt:lpwstr>
      </vt:variant>
      <vt:variant>
        <vt:lpwstr/>
      </vt:variant>
      <vt:variant>
        <vt:i4>5308422</vt:i4>
      </vt:variant>
      <vt:variant>
        <vt:i4>30</vt:i4>
      </vt:variant>
      <vt:variant>
        <vt:i4>0</vt:i4>
      </vt:variant>
      <vt:variant>
        <vt:i4>5</vt:i4>
      </vt:variant>
      <vt:variant>
        <vt:lpwstr>https://www.epa.vic.gov.au/f1017-fit-and-proper-person-questionnaire</vt:lpwstr>
      </vt:variant>
      <vt:variant>
        <vt:lpwstr/>
      </vt:variant>
      <vt:variant>
        <vt:i4>131144</vt:i4>
      </vt:variant>
      <vt:variant>
        <vt:i4>27</vt:i4>
      </vt:variant>
      <vt:variant>
        <vt:i4>0</vt:i4>
      </vt:variant>
      <vt:variant>
        <vt:i4>5</vt:i4>
      </vt:variant>
      <vt:variant>
        <vt:lpwstr>https://www.epa.vic.gov.au/1938-fit-and-proper-person-policy</vt:lpwstr>
      </vt:variant>
      <vt:variant>
        <vt:lpwstr/>
      </vt:variant>
      <vt:variant>
        <vt:i4>4784153</vt:i4>
      </vt:variant>
      <vt:variant>
        <vt:i4>24</vt:i4>
      </vt:variant>
      <vt:variant>
        <vt:i4>0</vt:i4>
      </vt:variant>
      <vt:variant>
        <vt:i4>5</vt:i4>
      </vt:variant>
      <vt:variant>
        <vt:lpwstr>https://www.epa.vic.gov.au/f1018-prohibited-person-questionnaire</vt:lpwstr>
      </vt:variant>
      <vt:variant>
        <vt:lpwstr/>
      </vt:variant>
      <vt:variant>
        <vt:i4>4259907</vt:i4>
      </vt:variant>
      <vt:variant>
        <vt:i4>21</vt:i4>
      </vt:variant>
      <vt:variant>
        <vt:i4>0</vt:i4>
      </vt:variant>
      <vt:variant>
        <vt:i4>5</vt:i4>
      </vt:variant>
      <vt:variant>
        <vt:lpwstr>https://www.epa.vic.gov.au/get-help-finding-right-permission</vt:lpwstr>
      </vt:variant>
      <vt:variant>
        <vt:lpwstr/>
      </vt:variant>
      <vt:variant>
        <vt:i4>3276896</vt:i4>
      </vt:variant>
      <vt:variant>
        <vt:i4>18</vt:i4>
      </vt:variant>
      <vt:variant>
        <vt:i4>0</vt:i4>
      </vt:variant>
      <vt:variant>
        <vt:i4>5</vt:i4>
      </vt:variant>
      <vt:variant>
        <vt:lpwstr>https://www.legislation.vic.gov.au/as-made/statutory-rules/environment-protection-regulations-2021</vt:lpwstr>
      </vt:variant>
      <vt:variant>
        <vt:lpwstr/>
      </vt:variant>
      <vt:variant>
        <vt:i4>3276896</vt:i4>
      </vt:variant>
      <vt:variant>
        <vt:i4>15</vt:i4>
      </vt:variant>
      <vt:variant>
        <vt:i4>0</vt:i4>
      </vt:variant>
      <vt:variant>
        <vt:i4>5</vt:i4>
      </vt:variant>
      <vt:variant>
        <vt:lpwstr>https://www.legislation.vic.gov.au/as-made/statutory-rules/environment-protection-regulations-2021</vt:lpwstr>
      </vt:variant>
      <vt:variant>
        <vt:lpwstr/>
      </vt:variant>
      <vt:variant>
        <vt:i4>5308422</vt:i4>
      </vt:variant>
      <vt:variant>
        <vt:i4>12</vt:i4>
      </vt:variant>
      <vt:variant>
        <vt:i4>0</vt:i4>
      </vt:variant>
      <vt:variant>
        <vt:i4>5</vt:i4>
      </vt:variant>
      <vt:variant>
        <vt:lpwstr>https://www.epa.vic.gov.au/f1017-fit-and-proper-person-questionnaire</vt:lpwstr>
      </vt:variant>
      <vt:variant>
        <vt:lpwstr/>
      </vt:variant>
      <vt:variant>
        <vt:i4>5308422</vt:i4>
      </vt:variant>
      <vt:variant>
        <vt:i4>9</vt:i4>
      </vt:variant>
      <vt:variant>
        <vt:i4>0</vt:i4>
      </vt:variant>
      <vt:variant>
        <vt:i4>5</vt:i4>
      </vt:variant>
      <vt:variant>
        <vt:lpwstr>https://www.epa.vic.gov.au/f1017-fit-and-proper-person-questionnaire</vt:lpwstr>
      </vt:variant>
      <vt:variant>
        <vt:lpwstr/>
      </vt:variant>
      <vt:variant>
        <vt:i4>5308422</vt:i4>
      </vt:variant>
      <vt:variant>
        <vt:i4>6</vt:i4>
      </vt:variant>
      <vt:variant>
        <vt:i4>0</vt:i4>
      </vt:variant>
      <vt:variant>
        <vt:i4>5</vt:i4>
      </vt:variant>
      <vt:variant>
        <vt:lpwstr>https://www.epa.vic.gov.au/f1017-fit-and-proper-person-questionnaire</vt:lpwstr>
      </vt:variant>
      <vt:variant>
        <vt:lpwstr/>
      </vt:variant>
      <vt:variant>
        <vt:i4>4259907</vt:i4>
      </vt:variant>
      <vt:variant>
        <vt:i4>3</vt:i4>
      </vt:variant>
      <vt:variant>
        <vt:i4>0</vt:i4>
      </vt:variant>
      <vt:variant>
        <vt:i4>5</vt:i4>
      </vt:variant>
      <vt:variant>
        <vt:lpwstr>https://www.epa.vic.gov.au/get-help-finding-right-permission</vt:lpwstr>
      </vt:variant>
      <vt:variant>
        <vt:lpwstr/>
      </vt:variant>
      <vt:variant>
        <vt:i4>3276896</vt:i4>
      </vt:variant>
      <vt:variant>
        <vt:i4>0</vt:i4>
      </vt:variant>
      <vt:variant>
        <vt:i4>0</vt:i4>
      </vt:variant>
      <vt:variant>
        <vt:i4>5</vt:i4>
      </vt:variant>
      <vt:variant>
        <vt:lpwstr>https://www.legislation.vic.gov.au/as-made/statutory-rules/environment-protection-regulations-2021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2026-06-04T04:38:00Z</dcterms:created>
  <dcterms:modified xsi:type="dcterms:W3CDTF">2026-06-04T04:38:00Z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0x010100EBF629B23B43C843B611A570B03619AC</vt:lpwstr>
  </property>
  <property fmtid="{D5CDD505-2E9C-101B-9397-08002B2CF9AE}" pid="3" name="MediaServiceImageTags">
    <vt:lpwstr/>
  </property>
</Properties>
</file>